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№60/18.04.2018 по гр. д. №1304/2018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w:t>
        <w:tab/>
        <w:br/>
        <w:tab/>
        <w:t xml:space="preserve"> </w:t>
        <w:tab/>
        <w:br/>
        <w:tab/>
        <w:t xml:space="preserve">София, 18.04.2018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единадесети април две хиляди и осемнадесета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ГЕРГАНА НИКОВА</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1304/2018 година и за да се произнесе, взе предвид:</w:t>
        <w:tab/>
        <w:br/>
        <w:tab/>
        <w:t xml:space="preserve"> </w:t>
        <w:tab/>
        <w:br/>
        <w:tab/>
        <w:t xml:space="preserve"> Производството е образувано по молба вх. Nо 4819/02.05.2017 година и уточнителни молби вх. NоNо 5071457/12.05.2017 година и 5140225/27.09.2017 година заявена от В. П. Т. от [населено място] за отмяна на влязло в сила Решение Nо 5004 от 01.07.2013 година по гр. възз. д. Nо 4/2013 година на Софийския градски съд, в частта, с която е потвърдено Решение от 29.09.2011 година по гр. д. Nо 10562/2008 година на Софийския РС, 27 с-в по реда на чл. 196 ГПК отм. във вр. с параграф 2 от ПЗР на ГПК, по отхвърлените искове на В. П. Т. срещу П. Р. Т., Л. И. Г., С. И. Г., Ю. И. Г. и Столична община за обезсилване на възлагателно Решение по чл. 288 ал. 2 ГПК/ в редакция до изменението с ДВ. бр. 124/97 година/ No 57 от 18.02.1974 година по гр. д. No 1610/1970 година на Коларовски РС, поради неизпълнение в срок на паричното задължение за уравнение на дяловете при условията на чл. 288 ал. 6 ГПК отм. в посочената редакция на закона. </w:t>
        <w:tab/>
        <w:br/>
        <w:tab/>
        <w:t xml:space="preserve"> </w:t>
        <w:tab/>
        <w:br/>
        <w:tab/>
        <w:t xml:space="preserve">Отмяната се иска на основание чл. 303 ал. 1 т. 5 и т. 2 ГПК, с доводи, че в хода на делото по време на последното съдебно заседание, в нарушение правилата на ГПК не е дадена възможност на страната за ефективна защита чрез представяне на доказателства; че от страна на съда е извършена подмяна на протокола от съдебното заседание и съставлява документ с невярно съдържание. </w:t>
        <w:tab/>
        <w:br/>
        <w:tab/>
        <w:t xml:space="preserve"> </w:t>
        <w:tab/>
        <w:br/>
        <w:tab/>
        <w:t xml:space="preserve"> По делото, в срока по чл. 306 ал. 3 ГПК не е постъпил писмен отговор – възражение от ответниците по молбата за отмяна, </w:t>
        <w:tab/>
        <w:br/>
        <w:tab/>
        <w:t xml:space="preserve"> </w:t>
        <w:tab/>
        <w:br/>
        <w:tab/>
        <w:t xml:space="preserve"> При данните по делото и на основание чл. 307 ГПК, настоящият състав на ВКС - второ отделение на гражданската колегия, намира:</w:t>
        <w:tab/>
        <w:br/>
        <w:tab/>
        <w:t xml:space="preserve"> </w:t>
        <w:tab/>
        <w:br/>
        <w:tab/>
        <w:t xml:space="preserve"> Съгласно разпоредбата на чл. 296 т 3 ГПК Решение Nо 5004 от 01.07.2013 година по гр. възз. д. Nо 4/2013 година на Софийския градски съд, в частта, с която е потвърдено Решение от 29.09.2011 година по гр. д. Nо 10562/2008 година на Софийския РС, 27 с-в, постановено от въззивния съд по реда на чл. 196 ГПК отм. във вр. с параграф 2 от ПЗР на ГПК, по отхвърлените искове на В. П. Т. срещу П. Р. Т., Л. И. Г., С. И. Г., Ю. И. Г. и Столична община за обезсилване по исков ред на възлагателно Решение по чл. 288 ал. 2 ГПК/ в редакция до изменението с ДВ. бр. 124/97 година/ No 57 от 18.02.1974 година по гр. д. No 1610/1970 година на Коларовски РС, поради неизпълнение в срок на паричното задължение за уравнение на дяловете при условията на чл. 288 ал. 6 ГПК отм. в посочената редакция на закона преди изм. с ДВ. бр. 124/1997 година, е влязло в сила с постановяване на Определение No 603 /29.11.2013 година постановено по гр. д. No 6585/2013 година на ВКС –ГК, 1 отд. по реда и на основание на чл. 288 ГПК не е допуснато касационно обжалване на посоченото въззивно решение. </w:t>
        <w:tab/>
        <w:br/>
        <w:tab/>
        <w:t xml:space="preserve"> </w:t>
        <w:tab/>
        <w:br/>
        <w:tab/>
        <w:t xml:space="preserve">С оглед на изложените твърдения и намиращите се в корицата на делото писмени доказателства, настоящият състав на ВКС приема, че молбата за отмяна е заявена на основание чл. 303 ал. 1 т. 5 и т. 2 ГПК.</w:t>
        <w:tab/>
        <w:br/>
        <w:tab/>
        <w:t xml:space="preserve"> </w:t>
        <w:tab/>
        <w:br/>
        <w:tab/>
        <w:t xml:space="preserve"> Заявената молба за отмяна от В. П. Т. на влязлото в сила на Решение Nо 5004 от 01. 07. 2013 год. по гр. възз. д.Nо 4/2013 год. на Софийския градски съд, в частта, с която е потвърдено Решение от 29.09.2011 година по гр. д. Nо 10562/2008 година на Софийския РС -27 с-в по отхвърлените искове на В. П. Т. срещу П. Р. Т., Л. И. Г., С. И. Г., Ю. И. Г. и Столична община за обезсилване по исков ред на възлагателно Решение по чл. 288 ал. 2 ГПК/ в редакция до изменението с ДВ. бр. 124/97 година/ No 57 от 18.02.1974 година по гр. д. No 1610/1970 година на Коларовски РС, поради неизпълнение в срок на паричното задължение за уравнение на дяловете при условията на чл. 288 ал. 6 ГПК отм. в посочената редакция на закона, преди изм. с ДВ. бр. 124/1997 година, на основание чл. 303 ал. 1 т. 5 и т. 2 ГПК, е процесуално недопустима от гл. т. на несъблюдаване на установените процесуално перклузивни срокове по чл. 305 ГПК във вр. с формулирани основания.</w:t>
        <w:tab/>
        <w:br/>
        <w:tab/>
        <w:t xml:space="preserve"> </w:t>
        <w:tab/>
        <w:br/>
        <w:tab/>
        <w:t xml:space="preserve"> Доколкото изцяло приложими към заявената молба за отмяна са правилата на действащия ГПК, то гарантираната от закона правна възможност да се инициира производство за отмяна пред ВКС е съответно в тримесечен срок от обстоятелството на която се иска отмяната. Нарушеното право на защита в процеса, като основание за отмяна по чл. 303 ал. 1 т. 5 ГПК предполага като начален срок датата на влизане в сила на въззивното съдебно решение – т. е. 29.11.2013 година, Подадената молба за отмяна по чл. 303 ал. 1 т. 5 ГПК от дата 02.05.2017 година е извън този срок. </w:t>
        <w:tab/>
        <w:br/>
        <w:tab/>
        <w:t xml:space="preserve"> </w:t>
        <w:tab/>
        <w:br/>
        <w:tab/>
        <w:t xml:space="preserve">По отношение на второто основание за отмяна по чл. 303 ал. 1 т. 2 ГПК - а именно „подменения“ протокол от открито съдебно заседание от 03.06.2013 година като документ с невярно съдържание, базиращ се единствено на твърденията на молителя, също сочи на заявена молба за отмяна извън тримесечния срок по чл. 305 ГПК.</w:t>
        <w:tab/>
        <w:br/>
        <w:tab/>
        <w:t xml:space="preserve"> </w:t>
        <w:tab/>
        <w:br/>
        <w:tab/>
        <w:t xml:space="preserve">Въз основа на процесуално недопустима молба за отмяна не може да бъде надлежно упражнено право за иницииране на съдебното производство по чл. 303 и сл. ГПК, поради което и заявената молба на В. П. Т. следва да бъде оставена без разглеждане.</w:t>
        <w:tab/>
        <w:br/>
        <w:tab/>
        <w:t xml:space="preserve"> </w:t>
        <w:tab/>
        <w:br/>
        <w:tab/>
        <w:t xml:space="preserve">По приложените частни граждански производства по делото не може да бъде направен извод, че посочените по горе преклузвини срокове са спазени, тъй като нито обжалването на определението по чл. 288 ГПК за недопускане на касационно обжалване, нито обжалването на разпореждане за връщане на касационна жалба вх. No 8006690/03.09.2014 година/втора по ред, според датата на подаването и /, насочена срещу вече обжалваното / по гр. д. No 6585/2013 год. на ВКС-I г. о. / въззивно Решение Nо 5004 от 01. 07. 2013 година по гр. възз. д. Nо 4/2013 година на Софийския градски съд, в частта, с която е потвърдено Решение от 29.09.2011 година по гр. д. Nо 10562/2008 година на Софийския РС -27 с-в по отхвърлените искове на В. П. Т. срещу П. Р. Т., Л. И. Г., С. И. Г., Ю. И. Г. и Столична община за обезсилване по исков ред на възлагателно Решение по чл. 288 ал. 2 ГПК/ в редакция до изменението с ДВ. бр. 124/97 година/ No 57 от 18.02.1974 година по гр. д. No 1610/1970 година на Коларовски РС, поради неизпълнение в срок на паричното задължение за уравнение на дяловете при условията на чл. 288 ал. 6 ГПК отм. в посочената редакция на закона, преди изм. с ДВ. бр. 124/1997 година, могат да обусловят извод, че датата на влизане в сила на въззивното решение е различна от 29.11.2013 година. </w:t>
        <w:tab/>
        <w:br/>
        <w:tab/>
        <w:t xml:space="preserve"> </w:t>
        <w:tab/>
        <w:br/>
        <w:tab/>
        <w:t xml:space="preserve"> По изложените съображения и на основание чл. 307 ГПК, състав на Върховния касационен съд - първо отделение на гражданска колегия </w:t>
        <w:tab/>
        <w:br/>
        <w:tab/>
        <w:t xml:space="preserve"> </w:t>
        <w:tab/>
        <w:br/>
        <w:tab/>
        <w:t xml:space="preserve">ОПРЕДЕЛИ: </w:t>
        <w:tab/>
        <w:br/>
        <w:tab/>
        <w:t xml:space="preserve"> </w:t>
        <w:tab/>
        <w:br/>
        <w:tab/>
        <w:t xml:space="preserve">ОСТАВЯ БЕЗ РАЗГЛЕЖДАНЕ молба вх. Nо 4819/02.05.2017 година и уточнителни молби вх. NоNо 5071457/12.05.2017 година и 5140225/27.09.2017 година заявена от В. П. Т. от [населено място] за отмяна на влязло в сила Решение Nо 5004 от 01.07.2013 година по гр. възз. д. Nо 4/2013 година на Софийския градски съд, в частта, с която е потвърдено Решение от 29.09.2011 година по гр. д. Nо 10562/2008 година на Софийския РС, 27 с-в по реда на чл. 196 ГПК отм. във вр. с параграф 2 от ПЗР на ГПК, по отхвърлените искове на В. П. Т. срещу П. Р. Т., Л. И. Г., С. И. Г., Ю. И. Г. и Столична община за обезсилване на възлагателно Решение по чл. 288 ал. 2 ГПК/ в редакция до изменението с ДВ. бр. 124/97 година/ No 57 от 18.02.1974 година по гр. д. No 1610/1970 година на Коларовски РС, поради неизпълнение в срок на паричното задължение за уравнение на дяловете при условията на чл. 288 ал. 6 ГПК отм. в посочената редакция на закона, по чл. 303 ал. 1 т. 5 и т. 2 ГПК.</w:t>
        <w:tab/>
        <w:br/>
        <w:tab/>
        <w:t xml:space="preserve"> </w:t>
        <w:tab/>
        <w:br/>
        <w:tab/>
        <w:t xml:space="preserve">ОПРЕДЕЛЕНИЕТО подлежи на обжалване по реда на чл. 274 ал. 2 ГПК в седмичен срок от получаване на съобщението от молителя, че определението е обявено, с частна жалба пред друг тричленен състав на ВКС.</w:t>
        <w:tab/>
        <w:br/>
        <w:tab/>
        <w:t xml:space="preserve"> </w:t>
        <w:tab/>
        <w:br/>
        <w:tab/>
        <w:t xml:space="preserve">На основание чл. 7 ал. 2 ГПК препис от настоящото определение да се изпрати на молителя В. П. Т. от [населено място].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