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№24/20.03.2019 по ч.гр.д. №14/2019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</w:t>
        <w:tab/>
        <w:br/>
        <w:tab/>
        <w:t xml:space="preserve"> </w:t>
        <w:tab/>
        <w:br/>
        <w:tab/>
        <w:t xml:space="preserve">гр.София, 20 март 2019 г. </w:t>
        <w:tab/>
        <w:br/>
        <w:tab/>
        <w:t xml:space="preserve"> </w:t>
        <w:tab/>
        <w:br/>
        <w:tab/>
        <w:t xml:space="preserve">Върховен касационен съд на РБ и Върховен административен съд на РБ, смесен петчленен състав, в закрито заседание на четиринадесети март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ПРЕДСЕДАТЕЛ:ВАНЯ АНЧЕВА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 ДАНИЕЛА МАВРОДИЕВА 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Райчева ч. гр. д. № 14 описа за 2019 год. на ВКС.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63, ал. 9 от ЗСВ (ЗАКОН ЗА СЪДЕБНАТА ВЛАСТ) и чл. 135, ал. 4 АПК.</w:t>
        <w:tab/>
        <w:br/>
        <w:tab/>
        <w:t xml:space="preserve"> </w:t>
        <w:tab/>
        <w:br/>
        <w:tab/>
        <w:t xml:space="preserve">С решение от 20.06.2017г. по адм. д.№56/2016г. Административен съд Ловеч е отхвърли като неоснователни предявените от М. С. искове срещу Главна дирекция ”Изпълнение на наказанията” по чл. 71 ЗЗДиск. С решение от 14.12.2018г. по гр. д.№8896/2017г. ВАС е обезсилил първоинстанционното решение и е изпратил делото за разглеждане от Софийски районен съд.</w:t>
        <w:tab/>
        <w:br/>
        <w:tab/>
        <w:t xml:space="preserve"> </w:t>
        <w:tab/>
        <w:br/>
        <w:tab/>
        <w:t xml:space="preserve">С определение от 05.03.2019г, Софийски районен съд е повдигнал спор за подсъдност и е изпратил делото на Върховния касационен съд за разглеждането му от петчленен смесен състав с Върховния административен съд. Съдът е счел, че следва да намира приложение разпоредбата на чл. 108, ал. 2 ГПК и компетентен да разгледа спора е РС Ловеч.</w:t>
        <w:tab/>
        <w:br/>
        <w:tab/>
        <w:t xml:space="preserve"> </w:t>
        <w:tab/>
        <w:br/>
        <w:tab/>
        <w:t xml:space="preserve">Смесеният състав на Върховния касационен съд и Върховния административен съд констатира следното:</w:t>
        <w:tab/>
        <w:br/>
        <w:tab/>
        <w:t xml:space="preserve"> </w:t>
        <w:tab/>
        <w:br/>
        <w:tab/>
        <w:t xml:space="preserve"> С искова молба вх.№9319/19.06.2014г. М. С. е предявил срещу Главна дирекция”Изпълнение на наказанията” искове с правно основание чл. 71 ЗЗДиск за установяване дискриминационно отношение от администрацията на затвора в Ловеч и за присъждане на обезщетение. След многократни спорове за подсъдността на делото, с решение от 20.06.2017г. по адм. д.№56/2016г. Административен съд Ловеч е отхвърли като неоснователни предявените от М. С. искове срещу Главна дирекция ”Изпълнение на наказанията” по чл. 71 ЗЗДиск, а с решение от 14.12.2018г. по гр. д.№8896/2017г. ВАС е обезсилил първоинстанционното решение и е изпратил делото за разглеждане от Софийски районен съд.</w:t>
        <w:tab/>
        <w:br/>
        <w:tab/>
        <w:t xml:space="preserve"> </w:t>
        <w:tab/>
        <w:br/>
        <w:tab/>
        <w:t xml:space="preserve">Към настоящият момент е прието Тълкувателно постановление № 1/2016 г. на Общото събрание на съдиите от Гражданската колегия на Върховния касационен съд и Първа и Втора колегии на Върховния административен съд по въпроса на кой съд са подсъдни делата, образувани по искове с правна квалификация чл. 71 от ЗЗДискр (ЗАКОН ЗА ЗАЩИТА ОТ ДИСКРИМИНАЦИЯ) като е постановено, че „ Исковете с правна квалификация чл. 71, ал. 1, т. 1 и т. 2 от ЗЗДискр (ЗАКОН ЗА ЗАЩИТА ОТ ДИСКРИМИНАЦИЯ)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по-нататъшни нарушения, са подсъдни на районния съд, Искът с правна квалификация чл. 71, ал. 1, т. 3 от ЗЗДискр (ЗАКОН ЗА ЗАЩИТА ОТ ДИСКРИМИНАЦИЯ) е подсъден на районния съд. Обявява за изгубило актуалност Тълкувателно постановление № 2/2014г. от 19.05.15г. по т. дело № 2/2014г. на Върховния касационен съди Върховния административен съд в частта му по т. 4.”</w:t>
        <w:tab/>
        <w:br/>
        <w:tab/>
        <w:t xml:space="preserve"> </w:t>
        <w:tab/>
        <w:br/>
        <w:tab/>
        <w:t xml:space="preserve">В съответствие с даденото тълкуване съставът на Върховния административен съд с решение по гр. д.№8896/2017г е обезсилил първоинстанционното решение на Административен съд Ловеч и е изпратил делото за разглеждане от районен съд. Основателно в случая обаче Софийски районен съд поддържа, че исковете не са му местно подсъдни, а с оглед на направеното изрично възражение за местна подсъдност следва да намери приложение разпоредбата на чл. 108, ал. 2 ГПК, поради което по тях следва да се произнесе Районен съд - Левски.</w:t>
        <w:tab/>
        <w:br/>
        <w:tab/>
        <w:t xml:space="preserve"> </w:t>
        <w:tab/>
        <w:br/>
        <w:tab/>
        <w:t xml:space="preserve">Въз основа на изложеното, смесеният състав на Върховният административен съд и Върховният касационен съд,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КОМПЕТЕНТЕН да разгледа искова молба вх.№9319/19.06.2014г. на М. С. С. срещу Главна дирекция ”Изпълнение на наказанията” по искове с правно основание чл. 71 от ЗЗДискр (ЗАКОН ЗА ЗАЩИТА ОТ ДИСКРИМИНАЦИЯ), е Районен съд - Левски.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