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№138/19.03.2019 по ч. търг. д. №131/2018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№138</w:t>
        <w:tab/>
        <w:br/>
        <w:tab/>
        <w:t xml:space="preserve"> </w:t>
        <w:tab/>
        <w:br/>
        <w:tab/>
        <w:t xml:space="preserve">Гр.София, 19.03.201г.</w:t>
        <w:tab/>
        <w:br/>
        <w:tab/>
        <w:t xml:space="preserve"> </w:t>
        <w:tab/>
        <w:br/>
        <w:tab/>
        <w:t xml:space="preserve">ВЪРХОВЕН КАСАЦИОНЕН СЪД на Р. Б, Търговска</w:t>
        <w:tab/>
        <w:br/>
        <w:tab/>
        <w:t xml:space="preserve"> </w:t>
        <w:tab/>
        <w:br/>
        <w:tab/>
        <w:t xml:space="preserve">колегия, Първо отделение, в закрито заседание на петнадесети март през две хиляди и деветнадесета година, в състав</w:t>
        <w:tab/>
        <w:br/>
        <w:tab/>
        <w:t xml:space="preserve"> </w:t>
        <w:tab/>
        <w:br/>
        <w:tab/>
        <w:t xml:space="preserve">ПРЕДСЕДАТЕЛ: ТОТКА КАЛЧЕВАЧЛЕНОВЕ: ВЕРОНИКА НИКОЛОВАКРИСТИЯНА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Н. ч. т. д. №131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53/ 25.01.2018г. настоящият състав на ВКС, ТК, I отделение, е спрял производството по ч. т.д. №131/2018г. по описа на ВКС, ТК, I т. о., до решаването на тълкувателно дело №1/2018г. на ОСГТК на</w:t>
        <w:tab/>
        <w:br/>
        <w:tab/>
        <w:t xml:space="preserve"> </w:t>
        <w:tab/>
        <w:br/>
        <w:tab/>
        <w:t xml:space="preserve">ВКС.</w:t>
        <w:tab/>
        <w:br/>
        <w:tab/>
        <w:t xml:space="preserve"> </w:t>
        <w:tab/>
        <w:br/>
        <w:tab/>
        <w:t xml:space="preserve">С приемане на Тълкувателно решение №1/16.01.2019г. тълкувателно дело № 1/2018г. по описа на ОСГТК на ВКС е приключило, с което са отпаднали и процесуалните пречки за движение и разглеждане на подадената от С. И. Д., действащ като ЕТ „Агро-С. Д - гр. Варна, частна касационна жалба срещу определение № 917/12.12.2017 г., постановено по в. ч. гр. д. №635/2017г. на Окръжен съд - Ловеч, по която е образувано настоящето производство.</w:t>
        <w:tab/>
        <w:br/>
        <w:tab/>
        <w:t xml:space="preserve"> </w:t>
        <w:tab/>
        <w:br/>
        <w:tab/>
        <w:t xml:space="preserve">С оглед гореизложеното следва да се приеме, че в случая са налице предпоставките на чл. 230, ал. 1 от ГПК, поради което производството по делото подлежи на възобновяване служебно от съда.</w:t>
        <w:tab/>
        <w:br/>
        <w:tab/>
        <w:t xml:space="preserve"> </w:t>
        <w:tab/>
        <w:br/>
        <w:tab/>
        <w:t xml:space="preserve">Мотивиран от горното и на осн. чл. 230, ал.З във вр. ал. 1 от ГПК, настоящият състав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ч. т.д.№ 131/2018г. по описа на ВКС, ТК, I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