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№1450/29.11.2017 по адм. д. №11164/2017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следващите от АПК.</w:t>
        <w:tab/>
        <w:br/>
        <w:tab/>
        <w:t xml:space="preserve">Образувано е по искане на С. М. С. от гр. [населено място], подадено чрез адвокат С. К., надлежно упълномощен, за отмяна на влязло в сила Решение № 9299/13.07.2017 г., постановено по административно дело № 3961/2017 г. по описа на Върховния административен съд, тричленен състав.</w:t>
        <w:tab/>
        <w:br/>
        <w:tab/>
        <w:t xml:space="preserve">В искането се сочи основанието по чл. 239, т. 5 АПК, като се твърди, че решението, чиято отмяна се иска е постановено при нарушаване на процесуалните правила, в следствие на което лицето е било лишено от възможността да участва в съдебното производство и да бъде надлежно представлявано. Според молителя, съдът е следвало да отложи делото за друго заседание, поради извършен отказ от пълномощия от страна на адвокат – пълномощника му, в който смисъл е разпоредбата на чл. 36 ГПК, във връзка с чл. 144 АПК. Цитира се практика на Върховния административен съд, според която за да бъде отложено делото на това основание, е достатъчно доверителят да е уведомил съда и довереника си за направения отказ от пълномощия, и страната да не е в състояние своевременно да замести пълномощника си с друг, каквато хипотеза се твърди, че е налице в случая. Иска се изцяло да бъде отменено влязлото в сила решение.</w:t>
        <w:tab/>
        <w:br/>
        <w:tab/>
        <w:t xml:space="preserve">На проведеното открито съдебно заседание по делото, молителят и ответникът по искането – Директора на Дирекция „Обжалване и данъчно-осигурителна практика” гр. С. при ЦУ на НАП, редовно призовани, не се явяват и не вземат становище.</w:t>
        <w:tab/>
        <w:br/>
        <w:tab/>
        <w:t xml:space="preserve">Върховният административен съд, след като взе предвид изложеното в искането и приложените по делото документи, достигна до следните правни изводи :</w:t>
        <w:tab/>
        <w:br/>
        <w:tab/>
        <w:t xml:space="preserve">Искането за отмяна е процесуално допустимо, като подадено в сроковете по чл. 240 АПК и от страна по делото, за която съдебният акт, чиято отмяна се иска е неблагоприятен. Разгледано по същество, искането е основателно.</w:t>
        <w:tab/>
        <w:br/>
        <w:tab/>
        <w:t xml:space="preserve">Административно дело № 3961/2017 г. по описа на Върховния административен съд, тричленен състав на Осмо отделение е образувано по касационна жалба на С. М. С., подадена чрез пълномощник – адвокат С. Е.. Делото е било насрочено за разглеждане в открито съдебно заседание на 21.06.2017 г. от 9, 00 часа. На 20.06.2017 г. е постъпила молба от адвокат Е., с която съдът е уведомен, че поради възникнали сериозни и дълготрайни лични проблеми, които понастоящем и за следващите три месеца възпрепятстват надлежното изпълнение на възложената от доверителя й работа, същата не може да положи дължимата грижа съгласно ЗАдв (ЗАКОН ЗА АДВОКАТУРАТА) и Етичния кодекс на адвоката, в това число и явяването й на съдебни заседания. С посочената молба адвокат Е. е уведомила, че се отказва от предоставените й пълномощия съгласно пълномощно, представено по делото и моли занапред всички съобщения, призовки и други книжа да бъдат връчвани лично на С. С.. На 20.06.2017 г. по делото е постъпила и молба от С. М. С., с която той уведомява съда, че същият ден е получил уведомление от пълномощника му – адвокат Е. /което уведомление е приложено към молбата/, за внезапно възникналите лични причини, поради които не е в състояние да го представлява и се отказва от предоставените й пълномощия. В молбата се твърди, че незабавно след получаване на уведомлението, С. е провел разговори с други адвокати, които не са се ангажирали с поемане на процесуалното представителство по делото, поради краткия срок и правната и фактическа сложност на спора. Молителят е заявил, че не може да се представлява лично, тъй като не разполага с необходимите специфични знания в областта на данъчното и процесуално законодателство, поради което моли съда делото да бъде отложени за друга дата, за да може да ангажира адвокат, който да го представлява. На проведеното открито съдебно заседание, съдът е докладвал единствено молбата на С. М. С., като я е оставил без уважение, дал е ход на делото, докладвал е касационната жалба и е дал ход по същество. Последвало е постановяване на решението, чиято отмяна се иска – Решение № 9299 от 13.07.2017 г., с което е оставено в сила Решение № 8147/19.12.2016 г., постановено по административно дело № 6166/2016 г. по описа на Административен съд – София град, с което е отхвърлена жалбата на С. М. С. срещу Ревизионен акт № Р 22221715001232 091 001/16.02.2016 г. на органи по приходите при ТД на НАП гр. С..</w:t>
        <w:tab/>
        <w:br/>
        <w:tab/>
        <w:t xml:space="preserve">При така описаните до тук факти, могат да бъдат направени следните правни изводи :</w:t>
        <w:tab/>
        <w:br/>
        <w:tab/>
        <w:t xml:space="preserve">Отмяната на влязъл в сила съдебен акт, представлява извънреден и извънинстанционен способ за защита, който се осъществява само на конкретно и изчерпателно посочените в закона основания. Съгласно разпоредбата на чл. 239, т. 5 АПК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Цитираната норма регламентира три отделни хипотези, при наличието на които, влезлият в сила съдебен акт се отменя, като в конкретния случай и предвид изложените по-горе обстоятелства, настоящият съдебен състав, счита, че е налице третата хипотеза. Съгласно чл. 36 ГПК, субсидиарно приложим на основание чл. 144 АПК, в случай на отказ от пълномощие, извършено от упълномощения адвокат, за което е уведомил съда, производството по делото не се спира, а разглеждането му може да се отложи за друго заседание, ако съдът прецени, че тези обстоятелства не са могли да станат известни на страната или пък че тя е узнала за тях толкова късно, че не е могла да замести своевременно пълномощника си с друг. Тоест, за да породи правно действие отказът от пълномощие, същият следва да е направен от пълномощника и да бъде доведен до знанието на съда, както е в случая /в който смисъл е Определение № 676 от 20.01.2014 г. на ВАС по адм. д. № 10987/2013 г., VII о./. На следващо място за този отказ страната е узнала един ден преди насроченото открито съдебно заседание, поради което не е могла да упълномощи своевременно друг пълномощник, а правният спор е от значителна фактическа и правна сложност и предполага специфични познания в областта на данъчното законодателство, така, че лицето не е могло да се представлява само по делото. Или съдът е следвало да отложи делото за разглеждане за друго открито съдебно заседание, на основание чл. 36 ГПК, вместо което е постановил съдебен акт, който не е подлежал на обжалване.</w:t>
        <w:tab/>
        <w:br/>
        <w:tab/>
        <w:t xml:space="preserve">По изложените съображения, молбата за отмяна на влязлото в сила решение, е основателна и следва да бъде уважена, като се отмени влязлото в сила решение, а делото да се върне за ново разглеждане от друг състав на Върховния административен съд, от фазата на насрочване на делото за провеждане на открито съдебно заседание.</w:t>
        <w:tab/>
        <w:br/>
        <w:tab/>
        <w:t xml:space="preserve">Воден от горното, Върховният административен съд, петчленен състав - Първа колегия,РЕШИ: </w:t>
        <w:tab/>
        <w:br/>
        <w:tab/>
        <w:t xml:space="preserve">ОТМЕНЯ влязло в сила Решение № 9299/13.07.2017 г., постановено по административно дело № 3961/2017 г. по описа на Върховния административен съд, тричленен състав, на основание чл. 239, т. 5 от АПК.</w:t>
        <w:tab/>
        <w:br/>
        <w:tab/>
        <w:t xml:space="preserve">ВРЪЩА делото за ново разглеждане от друг състав на Върховния административен съд, при съобразяване със задължителните указания, дадени в мотивите на настоящото решение.Решението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