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№6529/02.05.2019 по адм. д. №14775/2018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„ВИАН 2016“ ООД, ЕИК 204290955, представлявано от управителя В.В, против решение № 1832/23.10.2018 г. на Административен съд - Бургас, постановено по адм. дело № 1842/2018 г., с което е отхвърлена жалбата на дружеството срещу Заповед за налагане на принудителна административна мярка № ФК-353-0346714/22.06.2018 г. на началник отдел „Оперативни дейности“ Бургас, дирекция „Оперативни дейности“ в Главна дирекция „Фискален контрол“ в ЦУ на НАП - запечатване на търговски обект – магазин за пакетирани стоки, находящ се в гр. Б., ул. "Фердинандова" № 29 и забрана за достъп до него за срок от 30 дни.</w:t>
        <w:tab/>
        <w:br/>
        <w:tab/>
        <w:t xml:space="preserve">В жалбата се изразява несъгласие с мотивите на първоинстанционния съд, че наложената принудителна административна мярка цели да се защитят особено важни държавни интереси, а именно интересът на държавния бюджет за законосъобразно регистриране и отчитане на продажбите чрез фискално устройство в проверения търговски обект. По същество излага съображения за нарушение на материалния закон при издаването на оспорения индивидуален административен акт. Искането е за отмяна на решението и отмяна на наложената принудителна административна мярка.</w:t>
        <w:tab/>
        <w:br/>
        <w:tab/>
        <w:t xml:space="preserve">Ответникът - началник отдел „Оперативни дейности“ Бургас, дирекция „Оперативни дейности“ в Главна дирекция „Фискален контрол“ в ЦУ на НАП, не се представлява в съдебно заседание пред настоящата инстанция и не взема становище по жалбата.</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w:t>
        <w:tab/>
        <w:br/>
        <w:tab/>
        <w:t xml:space="preserve">Предмет на оспорване пред административния съд е била заповед за налагане на принудителна административна мярка № ФК-353-0346714/22.06.2018 г. на началник отдел „Оперативни дейности“ Бургас, дирекция „Оперативни дейности“ в Главна дирекция „Фискален контрол“ в ЦУ на НАП, с която на основание чл. 186, ал. 1, т. 1, б. "а" ЗДДС е постановено запечатване на търговски обект - магазин за пакетирани стоки, находящ се в гр. Б., ул. "Фердинандова" № 29, стопанисван и експлоатиран от „ВИАН 2016“ ООД и забрана за достъп до него за срок от 30 дни.</w:t>
        <w:tab/>
        <w:br/>
        <w:tab/>
        <w:t xml:space="preserve">С обжалваното решение съдът е приел, че оспореният административен акт е законосъобразен като издаден от компетентен орган по приходите по чл. 186, ал. 3 ЗДДС, в изискуемата писмена форма, без допуснати съществени нарушения на административнопроизводствените правила и в съответствие с материалния закон. От фактическа страна съдът е установил, че на 20.06.2018 г. при извършена контролна покупка на един сладолед на стойност 0, 90 лв., заплатена в брой от клиент не е издаден фискален бон от работещото в обекта фискално устройство, нито от кочан с касови бележки. Установено е и, че дневния финансов отчет е за общ оборот от 170, 70 лв., като извършената покупка не е отразена. Констатирана е отрицателна разлика от 156, 40 лв. с фактическата касова наличност, като извеждането на суми не е отразено чрез функциите „служебно изведени“ суми. За да мотивира продължителността на наложената ПАМ органът по приходите е изложил мотиви, че средно-дневния оборот на обекта е на стойност 115, 71 лв., има непогасени публични задължения в размер на 136, 99 лв., годишните финансови резултати за 2017 г. са данъчна печалба в размер на 0, 00 лв., за 2016 г. – 170, 06 лв., за 2015 г. – 0, 00 лв., като е посочено, че декларираният финансов резултат е нереално нисък, съпоставяйки местоположението на обекта и средно-дневните обороти от този тип дейност.</w:t>
        <w:tab/>
        <w:br/>
        <w:tab/>
        <w:t xml:space="preserve">При тези данни съдът е приел, че са налице предпоставките по чл. 186, ал. 1, т. 1, б. „а“ ЗДДС за налагане на принудителната административна мярка - запечатване на обект, както и основанията по чл. 187, ал. 1 ЗДДС за забрана достъпа до обекта и отстраняване стоките от него. Решението е правилно постановено.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съгласно чл. 168, ал. 1 във връзка с чл. 146 АПК.</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По силата на чл. 187, ал. 1 ЗДДС при прилагане на принудителната административна мярка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В конкретния случай съдът е установил, че от „ВИАН 2016“ ООД не е изпълнено задължението за регистриране на извършена продажба на стоки, чрез издаване на касова бележка от работещото в обекта фискално устройство. От страна на дружеството не е оспорена описаната в акта фактическа обстановка, която се подкрепя от събраните по делото доказателства. При тези факти законосъобразни са изводите на съда, че са налице предвидените от закона предпоставки за налагане на принудителна административна мярка по чл. 186, ал. 1 ЗДДС и приложението на чл. 187 ЗДДС. Съдът е обсъдил доводите на жалбоподателя и правилно е приел, че принудителната административна мярка се прилага независимо от ангажиране административнонаказателната отговорност на дружеството, чрез издадените за установените нарушение наказателни постановления.</w:t>
        <w:tab/>
        <w:br/>
        <w:tab/>
        <w:t xml:space="preserve">Наложената принудителна административна мярка съответства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Възраженията за нарушение принципа за съразмерност по чл. 6 АПК са неоснователни. При налагането на ПАМ по чл. 186, ал. 1 ЗДДС органът по приходите действа при обвързана компетентност.</w:t>
        <w:tab/>
        <w:br/>
        <w:tab/>
        <w:t xml:space="preserve">При извършената служебна проверка съгласно чл. 218, ал. 2 АПК касационната инстанция намира, че обжалваното решение е валидно, допустимо и постановено при спазване на материалния закон, поради което следва да се остави в сила.</w:t>
        <w:tab/>
        <w:br/>
        <w:tab/>
        <w:t xml:space="preserve">При този изход на спора и на основание чл. 143, ал. 4 АПК, ответникът има право да му бъдат присъдени направените по делото разноски, но при липсата на искане за това, такива не се присъждат.</w:t>
        <w:tab/>
        <w:br/>
        <w:tab/>
        <w:t xml:space="preserve">Водим от горното, Върховният административен съд, състав на Осмо отделение,РЕШИ: </w:t>
        <w:tab/>
        <w:br/>
        <w:tab/>
        <w:t xml:space="preserve">ОСТАВЯ В СИЛА решение № 1832/23.10.2018 г. на Административен съд - Бургас, постановено по адм. дело № 1842/2018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