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№86/24.02.2016 по ч.гр.д. №711/2016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86</w:t>
        <w:tab/>
        <w:br/>
        <w:tab/>
        <w:t xml:space="preserve"> </w:t>
        <w:tab/>
        <w:br/>
        <w:tab/>
        <w:t xml:space="preserve"> София, 24 февруари 2016 г.</w:t>
        <w:tab/>
        <w:br/>
        <w:tab/>
        <w:t xml:space="preserve"> </w:t>
        <w:tab/>
        <w:br/>
        <w:tab/>
        <w:t xml:space="preserve"> В ИМЕТО НА НАРОДА</w:t>
        <w:tab/>
        <w:br/>
        <w:tab/>
        <w:t xml:space="preserve"> </w:t>
        <w:tab/>
        <w:br/>
        <w:tab/>
        <w:t xml:space="preserve"> Върховният касационен съд на Р. България, Четвърто </w:t>
        <w:tab/>
        <w:br/>
        <w:tab/>
        <w:t xml:space="preserve"> </w:t>
        <w:tab/>
        <w:br/>
        <w:tab/>
        <w:t xml:space="preserve">гражданско отделение, в закрито съдебно заседание на двадесет и трети февруари,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w:t>
        <w:tab/>
        <w:br/>
        <w:tab/>
        <w:t xml:space="preserve"> </w:t>
        <w:tab/>
        <w:br/>
        <w:tab/>
        <w:t xml:space="preserve">ч. гр. дело №711/2016 г.</w:t>
        <w:tab/>
        <w:br/>
        <w:tab/>
        <w:t xml:space="preserve"> </w:t>
        <w:tab/>
        <w:br/>
        <w:tab/>
        <w:t xml:space="preserve"> </w:t>
        <w:tab/>
        <w:br/>
        <w:tab/>
        <w:t xml:space="preserve"/>
        <w:tab/>
        <w:br/>
        <w:tab/>
        <w:t xml:space="preserve"/>
        <w:tab/>
        <w:br/>
        <w:tab/>
        <w:t xml:space="preserve">Производството е по чл. 23, ал. 3 ГПК.</w:t>
        <w:tab/>
        <w:br/>
        <w:tab/>
        <w:t xml:space="preserve"> </w:t>
        <w:tab/>
        <w:br/>
        <w:tab/>
        <w:t xml:space="preserve"> В Софийския апелативен съд е образувано дело по жалба на С. В. М. срещу решение от 14.08.2015 г. по гр. дело №13606/2014 г. на Софийския градски съд. Всички съдии от Софийския апелативен съд са се отстранили по реда на чл. 22, ал. 2 ГПК.</w:t>
        <w:tab/>
        <w:br/>
        <w:tab/>
        <w:t xml:space="preserve"> </w:t>
        <w:tab/>
        <w:br/>
        <w:tab/>
        <w:t xml:space="preserve"> Върховният касационен съд, състав на ІV г. о., след като прецени данните по делото приема, че са налице предпоставките на чл. 23, ал. 3 ГПК. Разглеждането на образуваното дело в Софийския апелативен съд по жалба на С. В. М. срещу решение от 14.08.2015 г. по гр. дело №13606/2014 год. на Софийския градски съд се явява невъзможно от Софийския апелативен съд поради факта, че всички съдии са се отстранили. Ето защо делото следва да бъде изпратено за разглеждане на друг равен по степен съд - Пловдивския апелативен съд.</w:t>
        <w:tab/>
        <w:br/>
        <w:tab/>
        <w:t xml:space="preserve"> </w:t>
        <w:tab/>
        <w:br/>
        <w:tab/>
        <w:t xml:space="preserve"> По изложените съображения и на основание чл. 23, ал. 3 ГПК, Върховният касационен съд, състав на ІV г. о.</w:t>
        <w:tab/>
        <w:br/>
        <w:tab/>
        <w:t xml:space="preserve"/>
        <w:tab/>
        <w:br/>
        <w:tab/>
        <w:t xml:space="preserve"> ОПРЕДЕЛИ: </w:t>
        <w:tab/>
        <w:br/>
        <w:tab/>
        <w:t xml:space="preserve"> </w:t>
        <w:tab/>
        <w:br/>
        <w:tab/>
        <w:t xml:space="preserve"> ИЗПРАЩА образуваното дело в Софийския апелативен съд по жалба на С. В. М. срещу решение от 14.08.2015 г. по гр. дело №13606/2014 г. на Софийския градски съд за разглеждане от Пловдивския апелативен съд.</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