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№3410/08.03.2012 по адм. д. №16252/2011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w:t>
        <w:tab/>
        <w:br/>
        <w:tab/>
        <w:t xml:space="preserve">Образувано е по касационна жалба на К. Н., гражданин на Алжир, против решение № 85 от 02.11.2011 г. по адм. дело № 208/2011 г. на Административен съд - Силистра. В нея са развити доводи за неправилност на съдебния акт и се иска отмяната му.</w:t>
        <w:tab/>
        <w:br/>
        <w:tab/>
        <w:t xml:space="preserve">Ответникът - началникът на Гранично полицейско управление гр. С., не е изразил становище по касационната жалба.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намери,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С обжалваното решение АС - Силистра е отхвърлил жалбата на К. Н., гражданин на Алжир срещу заповед № 111/01.09.2011 г. на началника на ГПУ - Силистра, с която му е наложена принудителна административна мярка "принудително настаняване в Специален дом за временно настаняване на чужденци към Дирекция "Миграция" - МВР".</w:t>
        <w:tab/>
        <w:br/>
        <w:tab/>
        <w:t xml:space="preserve">Съдът, след като е обсъдил данните по административната преписка, е установил следните фактически обстоятелства: На 29.08.2011 г. жалбоподателят е направил опит да премине в Р Румъния през ГКПП - Силистра. Според обясненията на чужденеца е влязъл в Р България през границата с Р Гърция и целта на пътуването му да ползва страната като транзитен пункт към други държави - членки на ЕС. При извършена проверка не е установено влизането на чужденеца в страната по законоустановения ред. При направени справки в съответните информационни масиви е установено, че лице с подобни данни е засичано в страни на ЕС, където е обявен за издирване и има наложена забрана за влизане и пребиваване на територията на Шенген.</w:t>
        <w:tab/>
        <w:br/>
        <w:tab/>
        <w:t xml:space="preserve">Със заповед №107/01.09.2011 г. на началника на ГПУ - Силистра, на основание чл. 39а, т. 2, чл. 41, т. 1 и чл. 44, ал. 1 от Закона за чужденците в Р. Б. на жалбоподателя е наложена принудителна административна мярка "принудително отвеждане до границата на Р България".</w:t>
        <w:tab/>
        <w:br/>
        <w:tab/>
        <w:t xml:space="preserve">С оспорената заповед е постановено принудителното настаняване на жалбоподателя в СДНЧ по съображения, че е задържан при опит незаконно да премине границата с Р Румъния, без документи за самоличност, като е заявил намерение да използва страната като транзитен пункт към други държави - членки на ЕС, до отстраняване на пречките за изпълнение за заповедта по чл. 39а, т. 2 от ЗЧРБ.</w:t>
        <w:tab/>
        <w:br/>
        <w:tab/>
        <w:t xml:space="preserve">Съдът, въз основа на изложените фактически обстоятелства, правилно е приел, че оспорената заповед е законосъобразна и не са налице основания за отмяната й. Съгласно чл. 44, ал. 6 ЗЧРБ, в случаите, когато чужденецът, на който е наложена ПАМ по чл. 39а, т. 2 и 3 с. з.,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 отвеждане до границата на Р. Б. или експулсирането. В § 1, т. 4в от ДР на ЗЧРБ е предвидено, че "опасност да се укрие чужденец, спрямо когото е наложена принудителна административна мярка по чл. 39а, т. 2 и 3"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 Съдът правилно е посочил, че чужденецът е с неустановена по надлежния ред самоличност, с намерение да използва страната като транзитен пункт за преминаване в други страни от Европейската общност и заповедта по чл. 44, ал. 6 от ЗЧРБ е издадена с цел организирането и изпълнението на заповедта по чл. 39а, т. 2 от ЗЧРБ. Правилен е изводът на съда, че оспорената заповед не противоречи на чл. 67, ал. 1 от Закона за убежището и бежанците. Разпоредбата на чл. 67, ал. 1 от ЗУБ касае изпълнението на приложената ограничителна мярка "принудително отвеждане до границата на Р България", но провеждането на производство по този ред и неговият изход не рефлектира върху преценката за законосъобразност на заповедта по чл. 44, ал. 6 от ЗЧРБ. Наведените доводи в тази насока в касационната жалба са били релевирани и пред първоинстанционния съд, който аргументирано ги е приел за неоснователни. Неоснователно е и оплакването за самоцелно ограничаване на основни човешки права и свободи на лицето и злоупотреба с власт. Съгласно чл. 44, ал. 6 от ЗЧРБ, респ. чл. 15, § 1 от Директива 2008/115/ЕО от 16.12.2008 г.</w:t>
        <w:tab/>
        <w:br/>
        <w:tab/>
        <w:t xml:space="preserve">право на държавата е да задържи в специализиран център чужд гражданин, по отношение на който е образувана процедура по връщане, като са регламентирани и максималните срокове за подобно настаняване, съобразени с общностното право. В случая предмет на съдебен контрол е законосъобразността на акта за принудителното настаняване на лицето в такъв дом, а не продължителността на задържането. Според разпоредбата на чл. 15, § 4 от Директива 2008/115/ЕО от 16.12.2008 г.</w:t>
        <w:tab/>
        <w:br/>
        <w:tab/>
        <w:t xml:space="preserve">относно общите стандарти и процедури, приложими в държавите - членки за връщане на незаконно пребиваващи граждани на трети страни, едва когато стане ясно, че вече не съществува разумна възможност за извеждане по правни и други съображения или, че вече не съществуват посочените в § 1 условия, задържането престава да бъде оправдано и засегнатото лице се освобождава незабавно. В настоящия казус при издаване на оспорената заповед няма обстоятелства, от които да се приеме, че не съществува възможност за извеждане на чужденеца от страната. Следва да се посочи, че обжалваната заповед има действие до отпадане на пречките за изпълнение на акта за принудително отвеждане - съгласно чл. 44, ал. 8 от ЗЧРБ</w:t>
        <w:tab/>
        <w:br/>
        <w:tab/>
        <w:t xml:space="preserve">, настаняването продължава до отпадане на обстоятелствата по ал. 6, но не повече от 6 месеца. Законодателят е предвидил възможността в чл. 46а, ал. 4 от ЗЧРБ</w:t>
        <w:tab/>
        <w:br/>
        <w:tab/>
        <w:t xml:space="preserve">след изтичане на всеки 6 месеца от настаняването в специалния дом за временно настаняване на чужденци, съдът служебно или по молба на заинтересования чужденец да се произнася в закрито заседание с определение за продължаване, замяна или прекратяване на настаняването.</w:t>
        <w:tab/>
        <w:br/>
        <w:tab/>
        <w:t xml:space="preserve">Предвид изложеното, обжалваното решение е правилно, не са налице касационни основания по чл. 209, т. 3 от АПК за отмяната му, поради което следва да се остави в сила.</w:t>
        <w:tab/>
        <w:br/>
        <w:tab/>
        <w:t xml:space="preserve">Водим от горното, Върховният административен съд, състав на седмо отделение, РЕШИ: ОСТАВЯ В СИЛА</w:t>
        <w:tab/>
        <w:br/>
        <w:tab/>
        <w:t xml:space="preserve">решение № 85 от 02.11.2011 г. по адм. дело № 208/2011 г. на Административен съд - Силистра. Решението не подлежи на обжалване. Вярно с оригинала, ПРЕДСЕДАТЕЛ: /п/ Ю. К. секретар: ЧЛЕНОВЕ: /п/ И. Р./п/ С. Я. Ю.К.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