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№7750/10.06.2010 по адм. д. №16341/2009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и сл. от АПК е образувано по касационна жалба на"Вивамед" ЕООД, гр. П., представляван от управителя Г. И. Ц., срещу решение № 632 от 13.11.2009 година по адм. д. № 909 / 2008 година на Административен съд гр. П., Трети състав, с доводи, че е неправилно поради нарушение на материалния закон и затова следва да бъде отменено и вместо него постановено друго, с което първоначалната претенция да бъде уважена изцяло със законните последици.</w:t>
        <w:tab/>
        <w:br/>
        <w:tab/>
        <w:t xml:space="preserve">О. О. П. в писмен отговор поддържа, че касационната жалба е неоснователна и следва да бъде оставена без уважение.</w:t>
        <w:tab/>
        <w:br/>
        <w:tab/>
        <w:t xml:space="preserve">Представителят на Върховна административна прокуратура дава заключение, че не са налице отменителните основания по чл. 209 от АПК и затова решението следва да бъде оставено в сила.</w:t>
        <w:tab/>
        <w:br/>
        <w:tab/>
        <w:t xml:space="preserve">Върховният административен съд, като взема предвид становищата на страните и провери оспореното решение при спазване разпоредбата на чл. 218 от АПК, прие за установено следното:</w:t>
        <w:tab/>
        <w:br/>
        <w:tab/>
        <w:t xml:space="preserve">Касационната жалба е подадена в срок от надлежна страна и е процесуално допустима. Разгледана по същество е НЕОСНОВАТЕЛНА.</w:t>
        <w:tab/>
        <w:br/>
        <w:tab/>
        <w:t xml:space="preserve">С посоченото решение е отхвърлен предявеният на основание чл. 1 ал. 1 от Закона за отговорността на държавата и общините за вреди / ЗОДОВ / иск от "Вивамед" ЕООД, гр. П., представляван от управителя Г. И. Ц., срещу О. П. за заплащане на обезщетение за причинени имуществени вреди в размер на сумата 18720 лева, произтичащи от незаконосъобразно бездействие на Комисията по чл. 37в от ЗСПЗЗ, определена със заповед № РД 10 - 439 / 27.03.2007 година на кмета на О. П..</w:t>
        <w:tab/>
        <w:br/>
        <w:tab/>
        <w:t xml:space="preserve">Спорът е решен при изяснена фактическа обстановка и изводите са обосновани и законосъобразни.</w:t>
        <w:tab/>
        <w:br/>
        <w:tab/>
        <w:t xml:space="preserve">Въз основа на неоспореното от страните заключение на комплексната експертиза, което съдът е възприел като точно, пълно, компетентно изготвено и кореспондиращо с останалите доказателства по делото, е прието, че ищецът е сключил договори за аренда и наем за 5086.89 дка и по тях реално е изплатил рента за 2006 / 2007 година в размер на 57934.212 лева при средна рентна стойност 11.59 лева за декар. През същата стопанска година не е обработвал 1306.267 дка, за които е изплатил рента. 374.5 дка не е обработвал поради застъпване с други ползватели или поради характера на самия терен - стръмен, обрасъл с драки и тръни. Щетата в размера на рентата, която е платил за тази площ не е настъпила в резултат от административна дейност на орган или длъжностни лица от администрацията на ответника. За останалите необработвани 931.767 дка не е установено, че щетата в размер на платената рента не би настъпила, ако назначената от кмета Кисия бе изпълнила задължението си по чл. 37в от ЗСПЗЗ / изм. ДВ бр. 13 от 09.02.2007 г. /. След преглед на актуалната и последваща редакция на относимите текстове на ЗСПЗЗ и ППЗСПЗЗ, правилно е прието, че разписаната административна процедура с изменението на посочената разпоредба се отнася за следващата стопанска 2007 - 2008 година, а не за текущата стопанска 2006 - 2007 година, когато масивите са били вече засети и обработвани от собствениците и ползвателите. За процесната стопанска 2006 - 2007 година е приложима разпоредбата на чл. 37в в редакцията от ДВ бр. 99 / 2002 година, съгласно която разпределението на ползването на земеделските земи по масиви е предоставено на свободната воля на ползвателите и собствениците, които трябва да уредят отношенията си чрез договаряне по гражданскоправен път. За тази година законът не предвижда администриране на правоотношението, липсва законово задължение за действие на кмета респ. за комисията, от където и извода, че не е налице незаконосъобразно бездействие на административен орган, от което да произтичат вреди, за които да се дължи обезщетение по реда на чл. 1 ал. 1 от ЗОДОВ.</w:t>
        <w:tab/>
        <w:br/>
        <w:tab/>
        <w:t xml:space="preserve">Като е отхвърлил претенцията на това основание, съдът е постановил валидно, допустимо и правилно решение, което следва да бъде оставено в сила.</w:t>
        <w:tab/>
        <w:br/>
        <w:tab/>
        <w:t xml:space="preserve">Водим от изложеното и на основание чл. 221 ал. 1 предложение първо от АПК, Върховният административен съд, Трето отделение РЕШИ:</w:t>
        <w:tab/>
        <w:br/>
        <w:tab/>
        <w:t xml:space="preserve">ОСТАВЯ В СИЛА решение № 632 от 13.11.2009 година по адм. д. № 909 / 2008 година на Административен съд гр. П., Трети състав. РЕШЕНИЕТО е окончателно. Вярно с оригинала, ПРЕДСЕДАТЕЛ: /п/ П. Г. секретар: ЧЛЕНОВЕ: /п/ С. Х./п/ Й. Д. С.Х.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