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№11321/09.11.2021 по адм. д. №7620/2021 на ВАС, Петчленен състав - II колегия,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11321 София, 09.11.2021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двадесет и първи октомври в състав: ПРЕДСЕДАТЕЛ:ГЕОРГИ ЧОЛАКОВ ЧЛЕНОВЕ:ВАНЯ АНЧЕВА ДОНКА ЧАКЪРОВА МАРИЕТА МИЛЕВА ТОДОР ТОДОРОВ при секретар Светла Панева и с участието на прокурора изслуша докладваното от съдиятаМАРИЕТА МИЛЕВА по адм. дело № 7620/2021</w:t>
        <w:tab/>
        <w:br/>
        <w:tab/>
        <w:t xml:space="preserve">Производството е по реда на чл. 245 и сл. от Административнопроцесуалния кодекс (АПК).</w:t>
        <w:tab/>
        <w:br/>
        <w:tab/>
        <w:t xml:space="preserve">Образувано е по искане на Х. Харизанов и Г. Харизанова за отмяна на влязлото в сила решение № 5319 от 26.04.2021 г. по адм. дело № 1314/ 2021 г. на Върховния административен съд, шесто отделение, с което е отменено решение № 2331 от 15.12.2020 г. по адм. дело № 1109/ 2020 г. на Административен съд – Пловдив и е постановен нов съдебен акт по същество, с който е отхвърлена жалбата на „Стиро БГ“ ЕООД, гр. Асеновград против решение № Ц 2153-15-11/ 22.04.2020 г. на директора на Териториално поделение на Национален осигурителен институт – Пловдив (ТП на НОИ - Пловдив). Подателите на искането за отмяна поддържат, че не са конституирана като страни в процеса, въпреки че съдебният акт е неблагоприятен за тях. Излагат съображения за неправилност на съдебното решение и молят да бъде отменено.</w:t>
        <w:tab/>
        <w:br/>
        <w:tab/>
        <w:t xml:space="preserve">Ответникът – директорът на ТП на НОИ – Пловдив оспорва искането за отмяна. Моли да бъде отхвърлено и претендира присъждане на юрисконсултско възнаграждение.</w:t>
        <w:tab/>
        <w:br/>
        <w:tab/>
        <w:t xml:space="preserve">Ответникът „Стиро БГ“, гр. Асеновград не оспорва искането за отмяна.</w:t>
        <w:tab/>
        <w:br/>
        <w:tab/>
        <w:t xml:space="preserve">За да се произнесе по искането за отмяна, настоящият петчленен съдебен състав на Върховния административен съд взе предвид следното:</w:t>
        <w:tab/>
        <w:br/>
        <w:tab/>
        <w:t xml:space="preserve">Производството по адм. дело № 1109/ 2020 г. на Административен съд - Пловдив е образувано по жалба на „Стиро БГ“ ЕООД, гр. Асеновград против решение № Ц 2153-15-11/ 22.04.2020 г. на директора на ТП на НОИ - Пловдив, с което е оставена без уважение жалбата на дружеството против задължителни предписания, дадени на основание чл. 108, ал. 1 т. 3 КСО от контролен орган на ТП на НОИ – Пловдив. Производството по делото приключва с решение № 2331 от 15.12.2020 г., с което актът на директора на ТП на НОИ - Пловдив е отменен. Цитираният съдебен акт е отменен с решение № 5319/ 26.04.2021 г. по адм. дело № 1314/ 2021 г. на Върховния административен съд, шесто отделение, предмет на искането за отмяна, като е постановен нов съдебен акт по същество, с който жалбата на „Стиро БГ“ ЕООД против решението на директора на ТП на НОИ – Пловдив е отхвърлена.</w:t>
        <w:tab/>
        <w:br/>
        <w:tab/>
        <w:t xml:space="preserve">Подателите на искането за отмяна Х. Харизанов и Г. Харизанова не са конституирани като страни и не участват в съдебното производство по оспорване на решението на директора на ТП на НОИ – Пловдив.</w:t>
        <w:tab/>
        <w:br/>
        <w:tab/>
        <w:t xml:space="preserve">При тези данни и като прецени искането за отмяна, съобразно посоченото в него основание, Върховният административен съд, петчленен състав, констатира следното:</w:t>
        <w:tab/>
        <w:br/>
        <w:tab/>
        <w:t xml:space="preserve">Искането за отмяна е подадено в срока по чл. 240, ал. 3 АПК и е допустимо.</w:t>
        <w:tab/>
        <w:br/>
        <w:tab/>
        <w:t xml:space="preserve">Разгледано по същество, искането за отмяна е неоснователно.</w:t>
        <w:tab/>
        <w:br/>
        <w:tab/>
        <w:t xml:space="preserve">Основанието за отмяна, предвидено в разпоредбата на чл. 246, ал. 1 АПК, защитава правата на трети лица, за които съдебният акт е неблагоприятен и които не са взели участие в делото, тъй като не са били конституирани в съответното качество. Следователно правото на отмяна на влязло в сила решение възниква за неучаствало в делото трето лице при осъществяването на три условия: лицето да има гарантирано от закона право на участие в процеса, решението да разпростира правните си последици спрямо него и тези последици да са неблагоприятни.</w:t>
        <w:tab/>
        <w:br/>
        <w:tab/>
        <w:t xml:space="preserve">В случая изброените предпоставки по отношение на подателите на искането за отмяна не са изпълнени. С решението, чиято отмяна се иска, жалбата на „Стиро БГ“ ЕООД против решение № № Ц 2153-15-11/ 22.04.2020 г. на директора на ТП на НОИ – Пловдив е отхвърлена. Това решение е обвързващо само за страните, същото няма сила за трети лица и следователно не рефлектира негативно в правната сфера на подателите на искането за отмяна, които не са участвали като страни по делото.</w:t>
        <w:tab/>
        <w:br/>
        <w:tab/>
        <w:t xml:space="preserve">Освен това подателите на искането за отмяна не са страни в административното производство и не са адресати на оспореното решение на директора на ТП на НОИ – Пловдив. Следователно административният акт не накърнява техни права и законни интереси, поради което подателите на искането нямат обезпечено от закона право на участие в съдебния процес.</w:t>
        <w:tab/>
        <w:br/>
        <w:tab/>
        <w:t xml:space="preserve">Останалите доводите в искането за отмяна са за неправилност на съдебния акт. Това са съображения по съществото на правния спор, които са извън предмета на настоящото производство и не следва да бъдат обсъждани.</w:t>
        <w:tab/>
        <w:br/>
        <w:tab/>
        <w:t xml:space="preserve">С оглед изложеното Върховният административен съд, петчленен състав, намира, че не са налице основания за отмяна на влязлото в сила съдебно решение. Искането за отмяна е неоснователно и следва да се отхвърли.</w:t>
        <w:tab/>
        <w:br/>
        <w:tab/>
        <w:t xml:space="preserve">С оглед изложеното, направеното искане и обстоятелството, че административният орган, ответник по искането за отмяна, се представлява от юрисконсулт и на основание чл. 78, ал. 8 ГПК във връзка с чл. 37 от Закона за правната помощ и чл. 24 от Наредбата за заплащането на правната помощ, подателите на искането за отмяна следва да заплатят ТП на НОИ - Пловдив юрисконсултско възнаграждение в размер на 100.00 лв.</w:t>
        <w:tab/>
        <w:br/>
        <w:tab/>
        <w:t xml:space="preserve">По тези съображения и на основание чл. 244, ал. 1 АПК Върховният административен съд, петчленен състав,</w:t>
        <w:tab/>
        <w:br/>
        <w:tab/>
        <w:t xml:space="preserve">РЕШИ:</w:t>
        <w:tab/>
        <w:br/>
        <w:tab/>
        <w:t xml:space="preserve">ОТХВЪРЛЯ искането на Х. Харизанов и Г. Харизанова за отмяна на влязло в сила решение № 5319 от 26.04.2021 г. по адм. дело № 1314/ 2021 г. на Върховния административен съд, шесто отделение.</w:t>
        <w:tab/>
        <w:br/>
        <w:tab/>
        <w:t xml:space="preserve">ОСЪЖДА Х. Харизанов от гр. Асеновград, [адрес] и Г. Харизанова от гр. Асенвоград, [адрес] да заплатят на Териториално поделение на Националния осигурителен институт - Пловдив, гр. Пловдив, ул. „Любен Каравелов“ № 7 сумата 100.00 (сто) лева, представляваща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Георги Чолаков</w:t>
        <w:tab/>
        <w:br/>
        <w:tab/>
        <w:t xml:space="preserve">секретар: ЧЛЕНОВЕ:/п/ Ваня Анчева</w:t>
        <w:tab/>
        <w:br/>
        <w:tab/>
        <w:t xml:space="preserve">/п/ Донка Чакърова</w:t>
        <w:tab/>
        <w:br/>
        <w:tab/>
        <w:t xml:space="preserve">/п/ Мариета Милева</w:t>
        <w:tab/>
        <w:br/>
        <w:tab/>
        <w:t xml:space="preserve">/п/ Тодор Тодоров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