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№66/10.03.2021 по гр. д. №1156/2020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66</w:t>
        <w:tab/>
        <w:br/>
        <w:tab/>
        <w:t xml:space="preserve"> </w:t>
        <w:tab/>
        <w:br/>
        <w:tab/>
        <w:t xml:space="preserve">гр. София, 10.03.2021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пети март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1156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Съдът е сезиран с молба, подадена от „Българо-американска кредитна банка“ АД, със седалище и адрес на управление в [населено място], [улица], представлявана от главния изпълнителен директор И. П. Г. и изпълнителниян директор В. С. С. за освобождаване на внесената на основание чл. 282 ал. 2 т. 1 ГПК като надлежно обезпечение сума в размер на 17 245 лв по сметка на ВКС.</w:t>
        <w:tab/>
        <w:br/>
        <w:tab/>
        <w:t xml:space="preserve"> </w:t>
        <w:tab/>
        <w:br/>
        <w:tab/>
        <w:t xml:space="preserve"> От данните по делото се установява следното: </w:t>
        <w:tab/>
        <w:br/>
        <w:tab/>
        <w:t xml:space="preserve"> </w:t>
        <w:tab/>
        <w:br/>
        <w:tab/>
        <w:t xml:space="preserve"> Решение № 246/18.1.2021 г по гр. дело № 1156/2020 г на ВКС, Четвърто ГО е отменено решение № 8540/13.12.2019 г по гр. дело № 16991/18 г на СГС, Втори „Д“ въззивен състав и вместо него е постановено друго, с което са отхвърлени като неоснователни предявените от В. Е. П. обективно съединени искове с правно основание чл. 344 ал. 1 т. 1, 2 и т. 3 КТ вр. чл. 225 ал. 1 КТ, като последният за сумата 17 244, 36 лв. </w:t>
        <w:tab/>
        <w:br/>
        <w:tab/>
        <w:t xml:space="preserve"> </w:t>
        <w:tab/>
        <w:br/>
        <w:tab/>
        <w:t xml:space="preserve"> С определение № 49 от 4.2.2020 г по ч. гр. дело № 327/2020 г на ВКС, Четвърто гражданско отделение е спряно на основание чл. 282 ГПК изпълнението на решение № 8540/13.12.2019 г по гр. дело № 16991/18 г на СГС, Втори „Д“ въззивен състав, в частто относно осъдителния иск по чл. 225 ал. 1 КТ и като молителят е внесъл обезпечение в размер на 17245 лв.</w:t>
        <w:tab/>
        <w:br/>
        <w:tab/>
        <w:t xml:space="preserve"> </w:t>
        <w:tab/>
        <w:br/>
        <w:tab/>
        <w:t xml:space="preserve"> Производството по делото е приключило с влязъл в сила съдебен акт, с който въззивното решение е отменено и искът по чл. 225 ал. 1 КТ е отхвърлен. Следователно са налице предпоставките за освобождаване на внесеното обезпечение.</w:t>
        <w:tab/>
        <w:br/>
        <w:tab/>
        <w:t xml:space="preserve"> </w:t>
        <w:tab/>
        <w:br/>
        <w:tab/>
        <w:t xml:space="preserve"> Воден от гореизложеното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ОСВОБОЖДАВА внесената от „Българо-американска кредитна банка“ АД, със седалище и адрес на управление в [населено място], [улица] на 24.1.2020 г на основание чл. 282 ГПК по сметка „обезпечения“ на ВКС сума в размер на 17 245 лв, представляваща надлежно обезпечение.</w:t>
        <w:tab/>
        <w:br/>
        <w:tab/>
        <w:t xml:space="preserve"> </w:t>
        <w:tab/>
        <w:br/>
        <w:tab/>
        <w:t xml:space="preserve"> СУМАТА 17 245 лв /седемнадесет хиляди двеста четиридесет и пет лева/ се преведе на „Българо-американска кредитна банка“ АД, със седалище и адрес на управление в [населено място], [улица]-титуляр на сметка IBAN [банкова сметка], BIC BGUSBGSF, при „Българо-американска кредитна банка“ АД.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