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№1595/02.02.2011 по адм. д. №7042/2010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от Административнопроцесуалния кодекс /АПК/. </w:t>
        <w:tab/>
        <w:br/>
        <w:tab/>
        <w:t xml:space="preserve">Образувано по жалба на С. С. Р. от София срещу Заповед рег. № К-3601/29.03.2010 г. на министъра на вътрешните работи, с която му е наложено дисциплинарно наказание "недопускане до конкурс за израстване в категория или степен" на държавен служител в МВР. </w:t>
        <w:tab/>
        <w:br/>
        <w:tab/>
        <w:t xml:space="preserve">Ответната страна министър на вътрените работи чрез чрез процесуалния си представител оспорва жалбата като неоснователна. </w:t>
        <w:tab/>
        <w:br/>
        <w:tab/>
        <w:t xml:space="preserve">Върховният административен съд, ІІІ отделение в настоящия съдебен състав след преценка допустимостта и основателността на жалбата намира, че е подадена от надлежна страна и в срока по чл. 149, ал. 1 АПК. </w:t>
        <w:tab/>
        <w:br/>
        <w:tab/>
        <w:t xml:space="preserve">С обжалваната заповед е наложено дисциплинарно наказание на жалбоподателя "недопускане до конкурс за израстване в категория или в степен за срок от една година", на осн. чл. 226, ал. 1, т. 4 и чл. 228, т. 1 ЗМВР във връзка с чл. 228, ал. 1, т. 2 и ал. 2 ППЗМВР, за деяние извършено в условията на системност. В заповедта е посочено, че на 17.11.2009 г. в нарушение на служебните си задължения при водене на досъдебно производство ЗМ № 4641/2009 г. по описа на 7 РУ на МВР е върнал на гражданин, иззето веществено доказателство, не по установения ред, без разрешение на наблюдаващия прокурор към СРП, по реда на НПК. </w:t>
        <w:tab/>
        <w:br/>
        <w:tab/>
        <w:t xml:space="preserve">В жалбата се прави възражение, че по отношение на него не е налице системност на нарушенията на служебната дисциплина, тъй като в рамките на една година не е наказван три и повече пъти, не е извършил нарушение на служебните му задължения тъй като досъдебното производство не му е било разпределено на него за разглеждане, дисциплинарно наказващия орган не е спазил разпоредбата на чл. 229, ал. 2 ЗМВР при определяне вида на наказанието.Жалбата е неоснователна. </w:t>
        <w:tab/>
        <w:br/>
        <w:tab/>
        <w:t xml:space="preserve">Заповедта е издадена от компетентен адм. орган да налага наказания по чл. 226 ЗМВР на служители от категория "Г" каквато притежава жалбопоадтеля. При издаване на заповедта не са допуснати съществени процесуални нарушения. По повод на жалба от гражданка, за липсващи веществени доказателства по ДП № ЗМ 4651/2009 г. със заповед е разпоредено извършването на проверка, чийто резултат е отразен в Справка вх. № Я ДП-280/02.03.2010 г. на СДВР. Жалбоподателят се е запознал с резултата от справката. Изготвено е предложение рег. № Я 6104/22.03.2010 г. до министъра на вътрешните работи за налагане на дисциплинарно наказание на жалбоподателя, който е депозирал писмени обяснения. Заповедта е връчена срещу подпис на 08.04.2010 г., съобразно изискванията на чл. 232 ЗМВР. </w:t>
        <w:tab/>
        <w:br/>
        <w:tab/>
        <w:t xml:space="preserve">Неоснователна е възражението на жалбоподателя, че към датата на налагане на наказанието му по отношение на него не е била налице "системност" на налаганите му наказания. В Предложението за налагане на дисциплинарното му наказание са посочени: м. януари 2009 г. "мъмрене" за срок от една година със Заповед рег. № 11/14.01.2009 г., през м. октомври 2009 г. "мъмрене" за срок от 1 месец със Заповед № 803/22.10.2009 г. и през м. ноември 2009 г. - сега обжалваната заповед. С. Д.ите разпоредби на ЗМВР, § 1, т. 7 - системни нарушения са три или повече нарушения извършени в продължение на една година, какъвто е и настоящия случай. </w:t>
        <w:tab/>
        <w:br/>
        <w:tab/>
        <w:t xml:space="preserve">Неоснователно е и възражението, че при налагане на наказанието дисциплинарно наказващия орган не е спазил разпоредбата на чл. 229, ал. 2 ЗМВР. В обжалваната заповед изрично е посочено, че се прилага и разпоредбата на чл. 228, ал. 1, т. 2 и ал. 2 ППЗМВР, т. е. при наличието на системност на нарушения на служебната дисциплина, които подробно се посочиха по-горе, в които обуславят именно налагане на наказанието "недопускане до конкурс за израстване в категория или степен за срок от една до три години". </w:t>
        <w:tab/>
        <w:br/>
        <w:tab/>
        <w:t xml:space="preserve">Водим от горното, Върховният административен съд, ІІІ отделениеРЕШИ: </w:t>
        <w:tab/>
        <w:br/>
        <w:tab/>
        <w:t xml:space="preserve">ОТХВЪРЛЯ жалбата на С. С. Р. от София срещу Заповед рег. № К-3601/29.03.2010 г. на министъра на вътрешните работи. </w:t>
        <w:tab/>
        <w:br/>
        <w:tab/>
        <w:t xml:space="preserve">Решението може да се обжалва пред петчленен състав на ВАС в 14-дневен срок от съобщението до страните.Вярно с оригинала,ПРЕДСЕДАТЕЛ:/п/ В. К.секретар:ЧЛЕНОВЕ:/п/ Г. Х./п/ Т. П.Д.Л.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