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Ж-87/ 07.03.2014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Ж-87/2014 г.</w:t>
        <w:tab/>
        <w:br/>
        <w:tab/>
        <w:t xml:space="preserve">София, 04.09.2014 г.</w:t>
        <w:tab/>
        <w:br/>
        <w:tab/>
        <w:t xml:space="preserve">Комисията за защита на личните данни в състав: Председател: Венцислав Караджов и членове: Цанко Цолов, Цветелин Софрониев, Мария Матева и Веселин Целков, в заседание, проведено на 16.07.2014г. (Протокол №28), на основание чл.10, ал.1, т.7 от Закона за защита на личните данни, разгледа жалба с рег.№Ж-87/ 07.03.2014г. от И.П.М. срещу „Ю.Б.” АД (предишно наименование „П.Б.” АД).</w:t>
        <w:tab/>
        <w:br/>
        <w:tab/>
        <w:t xml:space="preserve">В Комисията за защита на личните данни (КЗЛД) е постъпило копие на жалба, адресирана до Софийска районна прокуратура, съдържаща твърдения за злоупотреба с лични данни. Жалбоподателят сочи, че на 26.02.2014г. на мобилния телефон на неговата майка е потърсен от лице, представило се за служител на „Ф.П.К.” ООД с име М.Ц.. При проведения телефонен разговор лицето я е уведомило за наличие на просрочено задължение на И.П.М. към „П.Б.” АД, което следва да бъде заплатено. Жалбоподателят твърди, че е направил опити да се свърже с М.Ц., но неуспешно. И.П.М. заявява, че никога не е имал взаимоотношения с посочената банка. При посещение на офис на „Ю.Б.” АД е уведомен, че не е клиент на банката и няма задължения към нея. Жалбоподателят е притеснен по какъв начин „Ф.П.К.” ООД е придобило личните му данни, както и телефонния номер на майка му и на какво основание дружеството изисква да бъде внесена сума в размер на 290.00 лв. в полза на „Ю.Б.” АД. Настоява да бъде извършена незабавна проверка по случая.</w:t>
        <w:tab/>
        <w:br/>
        <w:tab/>
        <w:t xml:space="preserve">Към жалбата не са приложени доказателства.</w:t>
        <w:tab/>
        <w:br/>
        <w:tab/>
        <w:t xml:space="preserve">Жалбата, подадена от И.П.М. е съобразена с изискванията на КЗЛД съгласно Правилника за дейността на Комисията за защита на личните данни и на нейната администрация (ПДКЗЛДНА) и съдържа необходимите нормативно определени реквизити. Комисията е сезирана от физическо лице, при наличието на правен интерес, подадена е в срока по чл.38, ал.1 от Закона за защита на личните данни (ЗЗЛД).</w:t>
        <w:tab/>
        <w:br/>
        <w:tab/>
        <w:t xml:space="preserve">В чл.27, ал.2 от Административнопроцесуалния кодекс (АПК) законодателят обвързва преценката за допустимостта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 каквото качество безспорно притежават „Ю.Б.” АД и „Ф.П.К.” ООД. Законът сочи като администратор на лични данни физическо или юридическо лице, както и държавен орган, който определя вида на обработваните данни, целта на обработване, начините на обработване и на защита, при спазване изискванията на този закон. Това изискване се явява абсолютна процесуална предпоставка, с оглед на която следва да се прецени допустимостта на жалбата.</w:t>
        <w:tab/>
        <w:br/>
        <w:tab/>
        <w:t xml:space="preserve">При извършена служебна проверка в Регистъра на администраторите на лични данни и на водените от тях регистри, поддържан от КЗЛД, е установено, че „Ю.Б.” АДпритежава Удостоверение №25861. Заявени са десет регистъра. На „Ф.П.К.” ООД е издадено Удостоверение №316676. Заявени са три регистъра. Двете дружества са вписани в Регистъра на администраторите на лични данни и на водените от тях регистри към КЗЛД.</w:t>
        <w:tab/>
        <w:br/>
        <w:tab/>
        <w:t xml:space="preserve">Съгласно чл.10, ал.1, т.7 във връзка с чл.38 от Закона за защита на личните данни,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В заседание, проведено на 02.07.2014г. (Протокол №26), Комисията обявява жалбата за допустима и я насрочва за разглеждане по същество на 16.07.2014г. Конституира като страни в административното производство жалбоподателя И.П.М. и ответни страни – „Ю.Б.” АД и „Ф.П.К.” ООД в качеството им на администратори на лични данни.</w:t>
        <w:tab/>
        <w:br/>
        <w:tab/>
        <w:t xml:space="preserve">С оглед изясняване на факти и обстоятелства по жалбата, с писмо, изх.№П-3006/ 19.05.2014г. на Председателя на КЗЛД, от Районна прокуратура– гр. София е изискана информация за хода и резултатите от предприетите действия по случая. С писмо, вх.№П-3613/13.06.2014г. Районна прокуратура– гр. София уведомява, че е постановен отказ от образуване на наказателно производство и пр. пр. №9082/14г. по описа на СРП е прекратена.</w:t>
        <w:tab/>
        <w:br/>
        <w:tab/>
        <w:t xml:space="preserve">С писмо, изх.№П-1986/01.04.2014г. на Председателя на КЗЛД, жалбоподателят е уведомен за откритото в КЗЛД административно производство, както и за предприетите действия по жалбата. В случай, че по конкретния казус са сезирани и други органи, от жалбоподателя е изискано да ги посочи и да предостави входящи номера на жалбите.</w:t>
        <w:tab/>
        <w:br/>
        <w:tab/>
        <w:t xml:space="preserve">С писмо, изх.№П-1935/01.04.2014г. на Председателя на КЗЛД, на основание чл.26 от Административнопроцесуалния кодекс „Ю.Б.” АД е уведомена за откритото в КЗЛД административно производство. На основание чл.36 от АПК от администратора на лични данни е изискано писмено становище, както и относими доказателства към жалбата.</w:t>
        <w:tab/>
        <w:br/>
        <w:tab/>
        <w:t xml:space="preserve">В отговор, с писмо, вх.№П-2231/10.04.2014г. „Ю.Б.” АД уведомява Комисията, че при извършена вътрешна проверка по случая е установено, че лицето И.П.М. не е клиент на банката и няма никакви взаимоотношения с нея. Посочва се, че личните му данни не са обработвани от администратора на лични данни, нито са предоставяни на трети лица.</w:t>
        <w:tab/>
        <w:br/>
        <w:tab/>
        <w:t xml:space="preserve">„Ю.Б.” АД депозира допълнително становище с вх.№С-368/15.07.2014г., в което повторно заявява, че „Ю.Б.” АД не разполага с личните данни на жалбоподателя И.П.М. и същите не са обработвани от нея нито пряко, нито чрез предоставянето им на трети лица. Уточнява се, че по настоящия случай е извършена допълнителна проверка, при която е установено, че „Ю.Б.” АД има сключен договор за издаване и използване на кредитна карта с лице с имена И.Л.П. В заявлението клиентът е посочил телефон за контакт ******. Тъй като кредитополучателят не е погасявал редовно задълженията си, банката възлага на „Ф.П.К.” ООД случая с оглед уреждане на доброволно изпълнение на договорните задължения. За целта предоставя информация за длъжника, в т. ч. имена и телефонен номер за осъществяване на контакти с него. Телефонният номер се различава с една цифра от номера на майката на г-н И.П.М.– ********, поради което е възникнала техническа грешка при набирането му. „Ю.Б.” АД посочва, че първоначално страна по договора за събиране на вземания е дружеството „С.Г.Г.” ООД, но впоследствие чрез сключено тристранно споразумение, „Ф.П.К.” ООД замества „С.Г.Г.” ООД като страна по договора. Към писмото са приложени заверени копия на: Договор за събиране на вземания и Анекс №1 към него за заместване на страна; Писмо с изх.№4600/0071 от 08.04.2014г. и Инструкция за защита на личните данни.</w:t>
        <w:tab/>
        <w:br/>
        <w:tab/>
        <w:t xml:space="preserve">С писмо, вх.№П-4620/17.07.2014г. „Ю.Б.” АД предоставя Заявление-договор за издаване на Euroline кредитна карта от 23.11.2006г., сключено с И.Л.П. и Общи условия за издаване и ползване на карта Euroline.</w:t>
        <w:tab/>
        <w:br/>
        <w:tab/>
        <w:t xml:space="preserve">С писмо, изх.№П-1938/01.04.2014г. и повторно с писмо, изх.№П-3797/ 19.06.2014г. на Председателя на КЗЛД, „Ф.П.К.” ООД е уведомено за откритото в КЗЛД административно производство и на основание чл.36 от АПК са изискани писмено становище и относими доказателства към жалбата.</w:t>
        <w:tab/>
        <w:br/>
        <w:tab/>
        <w:t xml:space="preserve">В отговор, с писмо, вх.№С-355/11.07.2014г. „Ф.П.К.” ООД депозира становище, в което посочва, че на правно основание – договор, сключен с „Ю.Б.” АД, дружеството се задължава да организира с различни законосъобразни средства събирането на неизплатени задължения от клиенти на банката. За конкретния случай се заявява, че жалбоподателят И.П.М. не е възлаган от „Ю.Б.” АД на „Ф.П.К.” ООД за събиране на негови задължения, поради което считат подадената жалба за неоснователна и незаконосъобразна.</w:t>
        <w:tab/>
        <w:br/>
        <w:tab/>
        <w:t xml:space="preserve">За разглеждане на жалбата по същество в откритото заседание на КЗЛД, проведено на 16.07.2014г. (Протокол №28), страните са редовно уведомени. Жалбоподателят, както и „Ю.Б.” АД не се явяват и не изпращат процесуални представители. „Ф.П.К.” ООД се представлява от юрк. М.Г. с пълномощно по преписката.</w:t>
        <w:tab/>
        <w:br/>
        <w:tab/>
        <w:t xml:space="preserve">Юрисконсулт М.Г. заявява, че в системата на дружеството, което представлява, не фигурират личните данни на жалбоподателя. Свързаните с г-н И.П.М. лични данни не се обработват от „Ф.П.К.” ООД, поради което счита жалбата за неоснователна.</w:t>
        <w:tab/>
        <w:br/>
        <w:tab/>
        <w:t xml:space="preserve">Законът за защита на личните данни изисква обработването на лични данни да се осъществява законосъобразно и добросъвестно, при спазване неприкосновеността и личния живот, чрез осигуряване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При преценка относно основателността на жалбата Комисията за защита на личните данни изследва наличието на неправомерно обработване на личните данни на жалбоподателя от администратор на лични данни.</w:t>
        <w:tab/>
        <w:br/>
        <w:tab/>
        <w:t xml:space="preserve">Жалбата е насочена срещу злоупотреба с лични данни, изразяваща се в обработване на личните данни на жалбоподателя без правно основание, както и предоставянето им на трети лица без знанието и съгласието на жалбоподателя. Съгласно легалното определение, съдържащо се в §1, т.1 от ДР на ЗЗЛД, „обработване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По смисъла на §1 от ДР на ЗЗЛД „употреба” е обработване на лични данни.</w:t>
        <w:tab/>
        <w:br/>
        <w:tab/>
        <w:t xml:space="preserve">При анализ на събраните в хода на административното производство доказателства в тяхната съвкупност се установява, че „Ю.Б.” АД не обработва личните данни на жалбоподателя. В становище с вх.№П-2231/10.04.2014г., „Ю.Б.” АД посочва, че при извършена вътрешна проверка по случая, включваща и справки от информационната система на банката, лице с идетификационни данни: име, дата на раждане и адрес на жалбоподателя, посочени в жалбата, не е клиент на банката и няма взаимоотношения с нея. „Ю.Б.” АД не обработва личните данни на жалбоподателя и същите не са разкривани на трети лица.</w:t>
        <w:tab/>
        <w:br/>
        <w:tab/>
        <w:t xml:space="preserve">Този факт се потвърждава в жалбата, в която г-н И.П.М. посочва, че след лично извършена справка в клон на банката е уведомен, че не е клиент на „Ю.Б.” АД и няма задължения към нея.</w:t>
        <w:tab/>
        <w:br/>
        <w:tab/>
        <w:t xml:space="preserve">Жалбоподателят посочва, че на 26.02.2014г. неизвестно лице е разговаряло по телефона с неговата майка, представило се за служител на „Ф.П.К.” ООД, но не ангажира доказателства в подкрепа на твърденията си, предвид факта, че разговорът се е осъществил единствено по телефона. В случая не са налице доказателства, които да установят по безспорен начин, че разговорът е проведен от длъжностно лице, упълномощено от администратора на лични данни или от трето физическо лице. Напротив, г-н И.П.М. уточнява, че на посочения от лицето телефонен номер не е осъществен контакт с представител на „Ф.П.К.” ООД. В подкрепа на изложеното, в откритото заседание на КЗЛД процесуалният представител на „Ф.П.К.” ООД юрк. М.Г. заявява, че лице на име М.Ц. не е служител на фирмата за събиране на вземания. Комисията за защита на личните данни няма разследващи правомощия да установи по безспорен начин дали служител на „Ф.П.К.” ООД или друго лице действително е звъняло на телефона на майката на жалбоподателя. Такава компетентност притежават разследващите органи.</w:t>
        <w:tab/>
        <w:br/>
        <w:tab/>
        <w:t xml:space="preserve">Видно от писмо с вх.№П-3613/13.06.2014г., в Софийска районна прокуратура по жалбата на И.П.М. не е образувано наказателно производство и прокурорската преписка е прекратена, от което следва извода, че няма данни за извършено престъпление.</w:t>
        <w:tab/>
        <w:br/>
        <w:tab/>
        <w:t xml:space="preserve">Дори и да се приеме, че служител на „Ф.П.К.” ООД се е свързал погрешно по телефона с майката на жалбоподателя, то сам по себе си телефонният номер не може да индивидуализира конкретно физическо лице, поради което не попада в понятието „лични данни”, следователно не може да се ползва със защита по ЗЗЛД. Единствено, когато телефонният номер е в съвкупност с други данни, индивидуализиращи дадено физическо лице (имена, адрес, ЕГН), той би могъл да бъде определен като лични данни, каквато хипотеза в настоящия случай не е налице.</w:t>
        <w:tab/>
        <w:br/>
        <w:tab/>
        <w:t xml:space="preserve">В чл.1 от Закона за защита на личните данни законодателят е указал, че той урежда защитата на физическите лица при обработване на техните лични данни, както и достъпа до тези данни. КЗЛД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ЗЗЛД.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свободното движение на данните.</w:t>
        <w:tab/>
        <w:br/>
        <w:tab/>
        <w:t xml:space="preserve">При анализ на събраните в хода на административното производство доказателства не е установено обработване, по смисъла на §1 от ДР на ЗЗЛД, на личните данни на жалбоподателя както от „Ю.Б.” АД, така и от „Ф.П.К.” ООД в качеството им на администратори на лични данни, срещу които административният орган да упражни правомощията си.</w:t>
        <w:tab/>
        <w:br/>
        <w:tab/>
        <w:t xml:space="preserve">В хода на административното производство не е установено и нарушаване на правата на И.П.М. по Закона за защита на личните данни.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Комисията за защита на личните данни приема, че разгледана по същество, жалбата е неоснователна.</w:t>
        <w:tab/>
        <w:br/>
        <w:tab/>
        <w:t xml:space="preserve">Водима от горното и на основание чл.10, ал.1, т.7 във връзка с чл.38 от Закона за защита на личните данни, Комисията за защита на личните данни</w:t>
        <w:tab/>
        <w:br/>
        <w:tab/>
        <w:t xml:space="preserve">РЕШИ:</w:t>
        <w:tab/>
        <w:br/>
        <w:tab/>
        <w:t xml:space="preserve">Оставя без уважение жалба с рег.№Ж-87/07.03.2014г. от И.П.М. срещу „Ю.Б.” АД.</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