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№4586/27.03.2019 по адм. д. №6722/2018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 от Директора на Районна здравноосигурителна каса-гр. Л. против решение № 57/05.04.2018 г. по адм. дело № 49/2018 год. на Административен съд Ловеч, с което е отменена негова Заповед № РД-01-720/28.12.2017г., с която на „Д-р М.И – Амбулатория за индивидуална практика за специализирана медицинска помощ по дентална медицина“ с ЕИК 110507661, представлявана от д-р М.И от [населено място], е наложена санкция „финансова неустойка“ в размер на 75, 00 лева. </w:t>
        <w:tab/>
        <w:br/>
        <w:tab/>
        <w:t xml:space="preserve">Поддържат се доводи за неправилност на решението, вследствие нарушение на материалния закон, съществено нарушение на съдопроизводствените правила и необоснованост - касационни основания по чл. 209 т. 3 АПК. Сочи се, че са налице предпоставките за налагането на санкцията, тъй като е извършено нарушение по чл. 91, ал. 2, т. 1 от НРД за ДД за 2016 г. По подробно изложените в жалбата съображения се иска отмяна на решението и отхвърляне оспорването срещу наложената санкция. </w:t>
        <w:tab/>
        <w:br/>
        <w:tab/>
        <w:t xml:space="preserve">Ответникът- „Д-р М.И – Амбулатория за индивидуална практика за специализирана медицинска помощ по дентална медицина“ чрез пълномощника адвокат С.С изразява становище за неоснователност на оплакванията. По подробно изложените в отговора на касационната жалба съображения се иска потвърждаване на обжалваното решение. Претендира разноски за касационната инстанция. С отделна молба е направено е искане за връщане делото на първоинстанционният съд за допълване решението в частта за разноските. Касационната инстанция счита, че не са налице процесуални пречки за последващо разглеждане на искането за допълване на първоинстанционното решение.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 ал. 1 АПК. Разгледани по същество оплакванията са основателни, по следните съображения: </w:t>
        <w:tab/>
        <w:br/>
        <w:tab/>
        <w:t xml:space="preserve">В производството пред административния съд е установено, че Д-р М.И е регистрирана в публичния Регистър на лечебните заведения за специализирана медицинска помощ – индивидуални практики за здравен район Ловеч, като Амбулатория за специализирана дентална помощ – индивидуална практика. М. Н здравноосигурителна каса гр. С. от една страна като възложител, и „Д-р М.И – Амбулатория за индивидуална практика за специализирана медицинска помощ по дентална медицина“ от друга страна като изпълнител е сключен Договор №110640/28.04.2017г. за оказване на извънболнична дентална помощ, Срокът на договора е за срока на действие на Националния рамков договор за денталните дейности (НРДДД) за 2017г. и е в сила до приемането на нов НРД. </w:t>
        <w:tab/>
        <w:br/>
        <w:tab/>
        <w:t xml:space="preserve">С. З № РД-01-720/08.11.2017г. на Директора на РЗОК Ловеч е наредена проверка по изпълнение на Договор № 110640/28.04.2017г. за оказване на СИДП за периода 01.01.2017г. – 30.09.2017г. Резултатите от проверката са обективирани в Протокол № РД-01-720/14.11.2017г. Установено е, че на 11.01.2017г. с амбулаторен лист № 6/11.01.2017г. д-р. К е извършила и отчела в РЗОК Ловеч обстоен преглед със снемане на зъбен статус (код 101) и екстракция (код 508) на зъб 84 на ЗОЛ Ф.Б, като извършените дентални дейности са вписани в здравноосигурителната книжка (ЗОК) на пациента. На 07.02.2017г. с амбулаторен лист № 16/07.02.2017г. д-р. К е извършила и отчела в РЗОК Ловеч обтурация (код 301) на зъб 46 на същото ЗОЛ, като извършената дентална дейност не е вписана в ЗОК на пациента. В резултат на горното е превишен обема на стоматологичните дейности на пациента за 2017г. поради обстоятелството, че на 10.08.2017г. и 19.09.2017г. д-р. К е извършила и отчела с амбулаторни листи в РЗОК Ловеч стоматологични дейности – екстракция на три зъба на същото ЗОЛ.Перяващото лице е приело, че с описаните действия д-р. К е нарушила чл. 55, ал. 2, т. 2 и т. 3 от ЗЗО, чл. 15, ал. 2 от ИД за ДД-2016г., чл. 91, ал. 2 от НРДДД за 2016г. във връзка с чл. 146, ал. 1 от НРДДД за 2016г. Протоколът е връчен на д-р. К на 14.11.2017г. Няма данни по административната преписка оспорващата да е подала писмено становище или възражение по констатациите в протокола пред директора на РЗОК Ловеч. В резултат на констатациите в Протокол № РД-01-720/14.11.2017г., директорът на РЗОК Ловеч е издал оспорената Заповед № РД-01-720/28.12.2017г., с която за нарушение на чл. 91, ал. 2 от НРД за дентални дейности за 2016г., на жалбоподателя е наложена санкция „финансова неустойка“ в размер на 75, 00 лева на основание чл. 146, ал. 1 от НРД за дентални дейности за 2016г., във вр. с §7 от ПЗР на НРД за дентални дейности за 2017г. и по реда на чл. 74, ал. 5 от ЗЗО. </w:t>
        <w:tab/>
        <w:br/>
        <w:tab/>
        <w:t xml:space="preserve">Въз основа на изложеното първоинстанционният съд е приел, че оспорената Заповед № РД-01-720/28.12.2017г. е валиден административен акт като издадена от Директора на РЗОК Ловеч съобразно предоставената му от закона компетентност – чл. 74, ал. 5 от ЗЗО, в изискуемата се писмена форма, с излагане на правни и фактически основания, подписана е от нейния издател. При издаването на заповедта да са допуснати съществени нарушения на административнопроизводствените правила. Но съдът е приел, че заповедта е незаконосъобразна, като издадена в противоречие с материалния закон - неправилно наложена санкция на основание </w:t>
        <w:tab/>
        <w:br/>
        <w:tab/>
        <w:t xml:space="preserve">чл. 146, ал. 1 от НРД за дентални дейности за 2016г., която разпоредба касае нарушаване условията и реда за оказване на дентална помощ по чл. 55, ал. 2, т. 2 от ЗЗО, определени в този НРД, управителят на НЗОК. Следвало е санкцията да се наложи на основание чл. 148, ал. 1 от НРД за дентални дейности за 2016г. </w:t>
        <w:tab/>
        <w:br/>
        <w:tab/>
        <w:t xml:space="preserve">Така постановеното решение е необосновано и постановено в нарушение на материалния закон с оглед на събраните по делото доказателства. Безспорно е налице неточно посочване на правното основание при налагане на санкцията, но в случая този недостатък не е основание за отмяна на заповедта, тъй като в обстоятелствената част на същата от е индивидуализирано както нарушението на ответника по касационната жалба от фактическа страна, така и нарушената правна норма - чл. 91, ал. 2, т. 1 от НРД за ДД за 2016 г. От съществено значение са изложените фактически и правни основания за извършеното нарушение, като в случая същото е подробно индивидуаализирано. Безспорно се касае за за нарушаване на установените изисквания за работа с медицинската документация. В случая заповедта за налагане на санкция е издадена в административно производство по АПК, а не в административно-наказателно производство по ЗАНН. Ето защо неточното посочване на чл. 146, ал. 1, вместо чл. 148, ал. 1 от НРД за ДД за 2016 г. не води до незаконосъобразност на заповедта на директора на РЗОК-гр. Л.. </w:t>
        <w:tab/>
        <w:br/>
        <w:tab/>
        <w:t xml:space="preserve">Това налага решението на първоинстанционният съд да бъде отменено, като се постанови ново по същество съгласно чл. 222, ал. 1 АПК, с което да се отхвърли оспорването по жалба на „Д-р М.И – Амбулатория за индивидуална практика за специализирана медицинска помощ по дентална медицина“ с ЕИК 110507661, представлявана от д-р М.И от [населено място] против Заповед № РД-01-720/28.12.2017г. на Директора на Районна здравноосигурителна каса (РЗОК) гр. Л., с която за нарушение на чл. 91, ал. 2 от НРД за дентални дейности за 2016г. е наложена санкция „финансова неустойка“ в размер на 75, 00 лева на основание чл. 146, ал. 1 от НРД за дентални дейности за 2016г., във вр. с §7 от ПЗР на НРД за дентални дейности за 2017г. и по реда на чл. 74, ал. 5 от ЗЗО. Издателят на оспорената заповед е постановил законосъобразен акт, който следва да бъде потвърден. </w:t>
        <w:tab/>
        <w:br/>
        <w:tab/>
        <w:t xml:space="preserve">Независимо от изхода на спора претенцията на жалбоподателя РЗОК-гр. Л. за заплащане на разноски е неоснователна. Искането за разноски е направено в представената писмена защита от юрисконсулт Д.А. Но същата е действала без представителна власт. От приложеното пълномощно по делото е видно, че Асенова е упълномощена да представлява РЗОК-гр. Л., която не е страна в производството. Липсва упълномощаване от страна на директора на РЗОК. Поради това искането за заплащане на юрисконсултско възнаграждение е неоснователно и съдът не присъжда разноски. </w:t>
        <w:tab/>
        <w:br/>
        <w:tab/>
        <w:t xml:space="preserve">С оглед на изложеното и на основание чл. 222 ал. 1 от АПК Върховният административен съд, шесто отделениеРЕШИ:</w:t>
        <w:tab/>
        <w:br/>
        <w:tab/>
        <w:t xml:space="preserve">ОТМЕНЯ решение № 57/05.04.2018 г. по адм. дело № 49/2018 год. на Административен съд Ловеч, и вместо него ПОСТАНОВЯВА: </w:t>
        <w:tab/>
        <w:br/>
        <w:tab/>
        <w:t xml:space="preserve">ОТХВЪРЛЯ ОСПОРВАНЕТО по жалба на „Д-р М.И – Амбулатория за индивидуална практика за специализирана медицинска помощ по дентална медицина“ с ЕИК 110507661 и адрес на практиката гр. Л., бул. „България” №3, представлявана от д-р М.И от [населено място], подадена против Заповед № РД-01-720/28.12.2017г. на Директора на Районна здравноосигурителна каса гр. Л., с която за нарушение на чл. 91, ал. 2 от НРД за дентални дейности за 2016г. е наложена санкция „финансова неустойка“ в размер на 75, 00 лева на основание чл. 146, ал. 1 от НРД за дентални дейности за 2016г., във вр. с §7 от ПЗР на НРД за дентални дейности за 2017г. и по реда на чл. 74, ал. 5 от ЗЗО.РЕШЕНИЕТО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