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№4340/25.03.2019 по адм. д. №11007/2018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"Социално подпомагане" - Младост срещу решение № 3552 от 29.05.2018 г., постановено по адм. дело № 810 по описа за 2018 г. на Административен съд София - град, с което е отменена заповед № ЗСП/Д-С-М/1293 от 27.11.2017 г. на Директора на Дирекция "Социално подпомагане" – Младост и преписката е върната на административния орган за ново произнасяне по молба-декларация с вх. № 1293/31.10.2017 г. при съобразяване с дадените от съда задължителни указания по тълкуването и прилагането на закона. </w:t>
        <w:tab/>
        <w:br/>
        <w:tab/>
        <w:t xml:space="preserve">Изложените съображения за необоснованост и неправилно прилагане на материалноправни разпоредби на чл. 10, ал. 1, т. 1 и т. 4 от ППЗСП във вр. с § 1, т. 7 от ДР на ППЗСП, са относими към касационните основания за отмяна по чл. 209, т. 3 от АПК. </w:t>
        <w:tab/>
        <w:br/>
        <w:tab/>
        <w:t xml:space="preserve">Ответникът Г.С от [населено място]не е взел становище. </w:t>
        <w:tab/>
        <w:br/>
        <w:tab/>
        <w:t xml:space="preserve">Представителят на Върховната административна прокуратура е дал заключение за 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- град е заповед № ЗСП/Д-С-М/1293 от 27.11.2017 г. на Директора на Дирекция "Социално подпомагане" – Младост, потвърдена с решение № 22-РД-06-0285 от 28.12.2017 г. на Директора на Регионалната дирекция за социално подпомагане - София - град, с която на Г.С от [населено място]е отказано отпускане на целева помощ за отопление с електроенергия за отоплителен сезон 2017/2018 г., с мотиви, че не е спазено условието по чл. 10, ал. 1, т. 4 от ППЗСП: заявителят притежава 1/2 ид. ч. от наследствен имот – къща с двор в с. Д. Р, общ. Радомир, която може да бъде източник на доходи. </w:t>
        <w:tab/>
        <w:br/>
        <w:tab/>
        <w:t xml:space="preserve">С постановеното решение Административен съд София - град е отменил оспорения акт и е постановил връщане на преписката за ново разглеждане на молба-декларация с вх. № 1293/31.10.2017 г., след като е установил, че липсва преценка от административния орган относно възможността притежаваните от лицето идеални части от недвижим имот в с. Д. Р да бъдат източник на допълнителни доходи. При изготвянето на социалния доклад е било необходимо да се извърши оглед на втория имот и в съответствие с неговото състояние и предвид възрастта, здравословното състояние и доходите на лицето да се прецени дали този имот реално би могъл да носи допълнителен доход. Нарушена е императивната разпоредба на чл. 35 от АПК, която задължава административния орган да издаде акт, след като изясни всички факти и обстоятелства от значение за случая.Решението е валидно, допустимо и правилно. </w:t>
        <w:tab/>
        <w:br/>
        <w:tab/>
        <w:t xml:space="preserve">Неоснователни са изложените в касационната жалба доводи за необоснованост и неправилно прилагане на материалния закон. </w:t>
        <w:tab/>
        <w:br/>
        <w:tab/>
        <w:t xml:space="preserve">На основание чл. 2, ал. 1 от Наредба № РД-07-5 от 16.05.2008 г. за условията и реда за отпускане на целева помощ за отопление, издадена от министъра на труда и социалната политика, право на целева помощ за отопление имат лицата и семействата, чийто средномесечен доход за предходните 6 месеца преди месеца на подаване на заявлението-декларация е по-нисък или равен от диференциран минимален доход за отопление и отговарят на условията по чл. 10 и 11 от Правилник за прилагане на ЗСП (ЗАКОН ЗА СОЦИАЛНО ПОДПОМАГАНЕ) (ППЗСП). </w:t>
        <w:tab/>
        <w:br/>
        <w:tab/>
        <w:t xml:space="preserve">В разглеждания случай отказът за отпускане на целева помощ за отопление е обоснован с неизпълнението на отрицателното условие по чл. 10, ал. 1, т. 4 от Правилник за прилагане на ЗСП (ЗАКОН ЗА СОЦИАЛНО ПОДПОМАГАНЕ) (ППЗСП) лицето да не притежава движима и недвижима собственост и/или идеални части от нея, с изключение на случаите по т. 1, която може да бъде източник на доходи, с изключение на вещите, които служат за обичайно потребление на лицето или семейството. </w:t>
        <w:tab/>
        <w:br/>
        <w:tab/>
        <w:t xml:space="preserve">Безспорното обстоятелство, че освен 1/2 ид. ч. от двустайно жилище, в което живее, заявителят притежава и 1/2 ид. ч. от къща с двор в с. Д. Р, общ. Радомир, не е достатъчно като предпоставка да бъде отказано отпускане на социална помощ. За да е налице основанието за отказ по чл. 10, ал. 1, т. 4 от ППЗСП, е необходимо да бъде установено, че притежаваните идеални части от имот в с. Д. Р, община Р., реално могат да бъдат източник на доходи (В този смисъл решение № 15268 от 12.12.2017 г. на ВАС по адм. д. № 8693/2016 г., VI о., решение № 4210 от 02.04.2018 г. на ВАС по адм. д. № 740/2017 г., VI о., решение № 8593 от 04.07.2017 г. на ВАС по адм. д. № 2255/2017 г., VI о., решение № 3190 от 21.03.2016 г. на ВАС по адм. д. № 12635/2015 г., VI о., решение № 5415 от 13.05.2015 г. на ВАС по адм. д. № 14618/2014 г., VI о. и др.). </w:t>
        <w:tab/>
        <w:br/>
        <w:tab/>
        <w:t xml:space="preserve">В хода на административното производство не са били изяснени съществени обстоятелства от значение за правилното прилагане на закона, което съставлява нарушение на административнопроизводствените правила на чл. 35 и чл. 36, ал. 1 от АПК. Не е изследвано кои лица са съсобственици на имота, какво е физическото му състояние и какви доходи действително може да се получават от него. Не е обсъдено възражението на лицето, че имотът му носи само разходи, защото пътуванията до селото изискват немалко средства, които предвид възрастта, здравословното състояние и размера на получаваната пенсия, са необходими на заявителя за закупуване на храна и лекарства. В мотивите на потвърждаващото решение е посочено, че лицето е декларирало собственост върху автомобил, без да е установена пазарната стойност на автомобила и възможността движимата вещ да бъде източник на доходи. </w:t>
        <w:tab/>
        <w:br/>
        <w:tab/>
        <w:t xml:space="preserve">При неустановена възможност за получаване на доходи от притежаваната идеална част от недвижимия имот отрицателното материалноправно условие по чл. 10, ал. 1, т. 4 от ППЗСП, обуславящо основание за отказ за отпускане на социална помощ, не се счита изпълнено. Необходимо е да бъде проведена социална анкета съобразно правилата на чл. 27 от ППЗСП, при която да се проучи документацията и да се събере информация относно състоянието на втория недвижим имот, стойността му и възможността притежаваните идеални части да носят реални доходи на собственика с оглед възрастта, здравословното му състояние и други фактори. </w:t>
        <w:tab/>
        <w:br/>
        <w:tab/>
        <w:t xml:space="preserve">Оспорената заповед е незаконосъобразна като издадена в нарушение на административнопроизводствените правила и на материалния закон. Като я е отменил, първоинстанционният административен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АПК Върховният административен съд, шесто отделение,РЕШИ:</w:t>
        <w:tab/>
        <w:br/>
        <w:tab/>
        <w:t xml:space="preserve">ОСТАВЯ В СИЛА решение № 3552 от 29.05.2018 г., постановено по адм. дело № 810 по описа за 2018 г. на Административен съд София – град.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