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№3116/27.11.2024 по търг. д. №1477/2024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3116</w:t>
        <w:tab/>
        <w:br/>
        <w:tab/>
        <w:t xml:space="preserve"/>
        <w:tab/>
        <w:br/>
        <w:tab/>
        <w:t xml:space="preserve">гр. София, 27.11.2024 г.</w:t>
        <w:tab/>
        <w:br/>
        <w:tab/>
        <w:t xml:space="preserve"/>
        <w:tab/>
        <w:br/>
        <w:tab/>
        <w:t xml:space="preserve">Върховният касационен съд на Република България, Търговска колегия, първо отделение, в закрито заседание на четвърти ноември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ПРЕДСЕДАТЕЛ:ЕЛЕОНОРА ЧАНАЧЕВА </w:t>
        <w:tab/>
        <w:br/>
        <w:tab/>
        <w:t xml:space="preserve"/>
        <w:tab/>
        <w:br/>
        <w:tab/>
        <w:t xml:space="preserve">ЧЛЕНОВЕ:ВАСИЛ ХРИСТАКИЕВ</w:t>
        <w:tab/>
        <w:br/>
        <w:tab/>
        <w:t xml:space="preserve"/>
        <w:tab/>
        <w:br/>
        <w:tab/>
        <w:t xml:space="preserve"> ЕЛЕНА АРНАУЧКОВА </w:t>
        <w:tab/>
        <w:br/>
        <w:tab/>
        <w:t xml:space="preserve"/>
        <w:tab/>
        <w:br/>
        <w:tab/>
        <w:t xml:space="preserve">изслуша докладваното от съдията Чаначева т. д. № 1477/2024 година.</w:t>
        <w:tab/>
        <w:br/>
        <w:tab/>
        <w:t xml:space="preserve"/>
        <w:tab/>
        <w:br/>
        <w:tab/>
        <w:t xml:space="preserve">Производството е по чл.288 ГПК, образувано е по касационна жалба на Д. А. К., против решение № 291 от 25.03.2024 г. по в. гр. д. № 103/2024 г. на Бургаски окръжен съд .</w:t>
        <w:tab/>
        <w:br/>
        <w:tab/>
        <w:t xml:space="preserve"/>
        <w:tab/>
        <w:br/>
        <w:tab/>
        <w:t xml:space="preserve">Върховният касационен съд, състав на първо търговско отделение, след като прецени данните по делото, приема следното:</w:t>
        <w:tab/>
        <w:br/>
        <w:tab/>
        <w:t xml:space="preserve"/>
        <w:tab/>
        <w:br/>
        <w:tab/>
        <w:t xml:space="preserve">С решението, предмет на обжалване, е потвърдено решение № 409 от 04.10.2023 г. по гр. д. № 1447/2022 г. на Несебърски районен съд, с което е отхвърлен предявеният от касатора против“Грийнфорд България „ ООД иск с правно основание чл.127,ал.2 ЗЗД - за присъждане сумата 16 054.02 лв.- от които 14683.90лв. – 14 бр. заплатени от ищеца лизингови вноски по договор за финансов лизинг№0321016 от 12.07.18г. и 1370лв.- заплатени вноски от ищеца по застраховка „ Каско“ и „ Гражданска отговорност“.</w:t>
        <w:tab/>
        <w:br/>
        <w:tab/>
        <w:t xml:space="preserve"/>
        <w:tab/>
        <w:br/>
        <w:tab/>
        <w:t xml:space="preserve">Върховният касационен съд, първо търговско отделение констатира, че касационната жалба е подадена в срока по чл.283 ГПК, от легитимирана да обжалва страна и е насочена срещу валиден и допустим, но неподлежащ на касационно обжалване, съгласно чл.280 ал.3 т.1 пр. второ ГПК, съдебен акт.</w:t>
        <w:tab/>
        <w:br/>
        <w:tab/>
        <w:t xml:space="preserve"/>
        <w:tab/>
        <w:br/>
        <w:tab/>
        <w:t xml:space="preserve">Цената на разглеждания осъдителен иск, решението по който е предмет на обжалване, е под очертания в закона минимум, съобразно императивната разпоредба на чл. 280 ал. 3 т. 1 пр. второ ГПК, според която не подлежат на касационно обжалване решенията по въззивни търговски дела, с цена на иска до 20 000 лева. Делото е търговско, тъй като вземането произтича от абсолютна търговска сделка – договор за финансов лизинг, сключен от търговци – „Грийнфорд България“ ООД и / лизингополучател/ и „Евролийз ауто“ЕАД / лизингодател/ на лек автомобил, като претендираната сума е заплатена от ищеца по този договор в качеството му на солидарен длъжник, заедно с дружеството, чийто управител към този момент е бил. Или, в случая ищецът няма качеството потребител, поради което неприложимо е и правилото на чл.113 ГПК </w:t>
        <w:tab/>
        <w:br/>
        <w:tab/>
        <w:t xml:space="preserve"/>
        <w:tab/>
        <w:br/>
        <w:tab/>
        <w:t xml:space="preserve">С оглед изложеното подадената касационна жалба следва да бъде оставена без разглеждане. </w:t>
        <w:tab/>
        <w:br/>
        <w:tab/>
        <w:t xml:space="preserve"/>
        <w:tab/>
        <w:br/>
        <w:tab/>
        <w:t xml:space="preserve">По тези съображения, Върховният касационен съд, състав на I т. о. </w:t>
        <w:tab/>
        <w:br/>
        <w:tab/>
        <w:t xml:space="preserve"/>
        <w:tab/>
        <w:br/>
        <w:tab/>
        <w:t xml:space="preserve">ОПРЕДЕЛИ:ОСТАВЯ БЕЗ РАЗГЛЕЖДАНЕ касационната жалба на Д. А. К., против решение № 291 от 25.03.2024 г. по в. гр. д. № 103/2024 г. на Бургаски окръжен съд .</w:t>
        <w:tab/>
        <w:br/>
        <w:tab/>
        <w:t xml:space="preserve"/>
        <w:tab/>
        <w:br/>
        <w:tab/>
        <w:t xml:space="preserve"> Определението подлежи на обжалване пред друг състав на Върховният касационен съд, Търговска колегия, в едноседмичен срок от съобщенията.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