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№1478/04.12.2009 по адм. д. №8369/2009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С решение № 16 от 08.04.2009, постановено по адм. д. №37/2009 г. Административен съд София град е отхвърлил жалбата на Медицински център "Дерматология и венерология" ООД гр. С. против заповед за налагане на санкция № РД-13-1006/25.11.2008 г. на директора на Столична здравноосигурителна каса. </w:t>
        <w:tab/>
        <w:br/>
        <w:tab/>
        <w:t xml:space="preserve">Срещу това решение чрез пълномощник е подадена касационна жалба от Медицински център "Дерматология и венерология" ООД гр. С. с оплакване, че е постановено в противоречие с материалния закон и е необосновано. Развива съображения, че съдът неправилно е приел назначените финансови инспектори по извършваната финансова проверка от СЗОК за компетентни да извършват проверка и на медицинската дейност и медицинската документация на лечебното заведение. Моли обжалваното решение да бъде отменено и вместо него постановено друго, с което оспорената заповед за прилагане на санкция бъде отменено. </w:t>
        <w:tab/>
        <w:br/>
        <w:tab/>
        <w:t xml:space="preserve">В съдебно заседание страните по делото, редовно призовани, не се представляват. </w:t>
        <w:tab/>
        <w:br/>
        <w:tab/>
        <w:t xml:space="preserve">Представителят на Върховна административна прокуратура счита подадената жалба за неоснователна. </w:t>
        <w:tab/>
        <w:br/>
        <w:tab/>
        <w:t xml:space="preserve">Върховният административен съд прецени събраните по делото писмени доказателства, обсъди правилността на обжалваното решение и намира касационната жалба за процесуално допустима, подадена в законоустановения срок от лице с правен интерес, а по същество за неоснователна. </w:t>
        <w:tab/>
        <w:br/>
        <w:tab/>
        <w:t xml:space="preserve">Както пред първата съдебна инстанция, така и пред настоящата инстанция, единственото възражение от страна на лечебното заведение е относно компетентността на служителите, извършили проверката. В касационната жалба се твърди, че правните доводи на съда са в противоречие с разпоредбата на чл. 73 от ЗЗО. </w:t>
        <w:tab/>
        <w:br/>
        <w:tab/>
        <w:t xml:space="preserve">Касационните оплаквания за неправилно приложение на материалния закон и необоснованост на обжалваното решение са неоснователни. </w:t>
        <w:tab/>
        <w:br/>
        <w:tab/>
        <w:t xml:space="preserve">По делото не е спорно, че със заповед № РД-13-1006/25.11.2008 г. на директора на Столична здравноосигурителна каса, на Медицински център "Дерматология и венерология" ООД гр. С. е наложена санкция в размер на 135 лева за констатирано във финансов протокол № Ф-566 от 24.10.2008 г. нарушение на установения ред за работа с първични медицински документи. </w:t>
        <w:tab/>
        <w:br/>
        <w:tab/>
        <w:t xml:space="preserve">Първоинстанционният съд е изложил правно обосновани мотиви, че проверяващите са констатирали нарушения при попълване на документи, а не до вида, размера и качеството на оказваната медицинска помощ. Документите, по които са били констатирани нарушения, имат финансово изражение при изплащането им от СЗОК, съгласно подписания индивидуален договор и назначения за проверка финансов инспектор С. Т. не е излязла извън предоставените й по закон правомощия. </w:t>
        <w:tab/>
        <w:br/>
        <w:tab/>
        <w:t xml:space="preserve">Касационният жалбоподател не оспорва установените при проверката липса на реквизити - подпис на пациент, подпис и печат на лекар, на изброените във финансовия протокол амбулаторни листи. Тези нарушения са в противоречие с нормата на чл. 46 от подписания между страните индивидуален договор, според който първичните медицински документи се издават при условията на т. 176 от Решение № РД-УС-04-127/27.12.2007 г. на УС на НЗОК и съгласно изискванията, реквизитите и стандарта, посочен в приложение № 4 към Решение РД-УС-04-127/27.12.2007 г. на УС на НЗОК. Констатираните пропуски в документацията не са във връзка със специални медицински познания, които да са от компетентност на лекари-контрольори. Съгласно чл. 73, ал. 1, т2. от ЗЗО, в компетентността на финансовите контрольори е да проверяват отчетните документи на изпълнителите на медицинска помощ, регламентирани в НРД. След като безспорно е налице нарушение на формата на изброените във финансовия протокол амбулаторни листи, правилно това нарушение съставлява основание за налагане на финансова неустойка. </w:t>
        <w:tab/>
        <w:br/>
        <w:tab/>
        <w:t xml:space="preserve">Първоинстанционният съд правилно е преценил, че оспорената заповед № РД-13-1006/08 год. на директора на СЗОК за наложена санкция от 135 лв. за неправилно попълване на първични медицински документи, е законосъобразена. </w:t>
        <w:tab/>
        <w:br/>
        <w:tab/>
        <w:t xml:space="preserve">По изложените съображения не са налице касационни основания по чл. 209, т. 3 от АПК за отмяна на обжалваното решение. </w:t>
        <w:tab/>
        <w:br/>
        <w:tab/>
        <w:t xml:space="preserve">Водим от горното и на основание чл. 221, ал. 2 от АПК, Върховният административен съд, шесто отделение,РЕШИ: </w:t>
        <w:tab/>
        <w:br/>
        <w:tab/>
        <w:t xml:space="preserve">ОСТАВЯ В СИЛА решение № 16 от 08.04.2009, постановено по адм. д. №37/2009 г. по описа на Административен съд София - град.Решението не подлежи на обжалване.Вярно с оригинала,ПРЕДСЕДАТЕЛ:/п/ А. Е.секретар:ЧЛЕНОВЕ:/п/ М. П./п/ Т. Т.М.П.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