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№173/08.10.2019 по ч.гр.д. №3575/2019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№173 </w:t>
        <w:tab/>
        <w:br/>
        <w:tab/>
        <w:t xml:space="preserve"> </w:t>
        <w:tab/>
        <w:br/>
        <w:tab/>
        <w:t xml:space="preserve">гр. София, 08.10.2019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първи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ч. гр. д. № 3575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подадена от „Синаница ВВ“ АД, ЕИК101113393, срещу определение № 221 от 07.05.2019г. по гр. д. № 4712/2018г. на Върховния касационен съд, II г. о., с което е оставена без разглеждане подадената от дружеството касационна жалба против въззивно решение № 1470 от 13.06.2018г. по в. гр. д. № 3938/2017г. на Софийски апелативен съд, като недопустима поради липса на правен интерес.</w:t>
        <w:tab/>
        <w:br/>
        <w:tab/>
        <w:t xml:space="preserve"> </w:t>
        <w:tab/>
        <w:br/>
        <w:tab/>
        <w:t xml:space="preserve"> Жалбоподателят „Синаница ВВ“ АД иска отмяна на обжалваното определение като незаконосъобразно. Поддържа, че съставът на Второ гражданско отделение на ВКС неправилно е приел, че за него липсва правен интерес от обжалване на решението на въззивния съд. Изтъква, че спорният имот е предмет на множество съдебни дела и ако бъде установено, че не е собственост на дружеството, ще отпаднат редица негови задължения, които непрекъснато се увеличават. </w:t>
        <w:tab/>
        <w:br/>
        <w:tab/>
        <w:t xml:space="preserve"> </w:t>
        <w:tab/>
        <w:br/>
        <w:tab/>
        <w:t xml:space="preserve">Ответникът по частната жалба Г. А. И., действаща в качеството си на ЕТ „Г. И-2010“, ЕИК201218954, я оспорва.</w:t>
        <w:tab/>
        <w:br/>
        <w:tab/>
        <w:t xml:space="preserve"> </w:t>
        <w:tab/>
        <w:br/>
        <w:tab/>
        <w:t xml:space="preserve">О. С „Български туристически съюз“ не взема становище.</w:t>
        <w:tab/>
        <w:br/>
        <w:tab/>
        <w:t xml:space="preserve"> </w:t>
        <w:tab/>
        <w:br/>
        <w:tab/>
        <w:t xml:space="preserve">Настоящият състав на Върховния касационен съд, Второ гражданско отделение, като разгледа изложените доводи и провери правилността на обжалваното определение, съобразно данните по делото намира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легитимирана страна. Разгледана по същество е неоснователна.</w:t>
        <w:tab/>
        <w:br/>
        <w:tab/>
        <w:t xml:space="preserve"> </w:t>
        <w:tab/>
        <w:br/>
        <w:tab/>
        <w:t xml:space="preserve">Предявен е пред първата инстанция отрицателен установителен иск по чл. 440 ГПК от Сдружение „Български туристически съюз“ срещу ЕТ „Г. И-2010“ и „Синаница ВВ“ АД за отричане собствеността на дружеството върху недвижим имот в [населено място], състоящ се от няколко сгради и представляващ хотел „Панорама”. С първоинстанционното решение на Благоевградски окръжен съд искът е уважен като е признато по отношение на Сдружение „Български туристически съюз“, че ЕТ „Г. И-2010“, взискател по изпълнително дело № 19/2009г. на ЧСИ № *, и „Синаница ВВ“ АД, длъжник по същото изпълнително дело, че дружеството не е собственик на недвижимия имот, функциониращ като хотел „Панорама“, Въззивният съд - Софийски апелативен съд с решение по гр. д. № 3938/2017г. е отменил това решение и вместо него е постановил друго за отхвърляне на предявения от Сдружение „Български туристически съюз“ срещу ЕТ „Г. И-2010“ и „Синаница ВВ“ АД отрицателен установителен иск с правно основание чл. 440, ал. 1 ГПК.</w:t>
        <w:tab/>
        <w:br/>
        <w:tab/>
        <w:t xml:space="preserve"> </w:t>
        <w:tab/>
        <w:br/>
        <w:tab/>
        <w:t xml:space="preserve">Срещу това решение „Синаница ВВ“ АД е подало касационна жалба, която е оставена без разглеждане с обжалваното определение на Второ гражданско отделение на Върховния касационен съд. Съставът е приел, че жалбата е насочена срещу въззивно решение, с което е отхвърлен предявения против касатора иск, поради което за него не съществува правен интерес да обжалва това благоприятно за него решение.</w:t>
        <w:tab/>
        <w:br/>
        <w:tab/>
        <w:t xml:space="preserve"> </w:t>
        <w:tab/>
        <w:br/>
        <w:tab/>
        <w:t xml:space="preserve">Настоящият състав намира, че констатациите и изводите на предходния състав са правилни и обжалваното определение следва да бъде потвърдено. Няма съмнение и жалбоподателят признава, че с обжалваното решение е отхвърлен предявения срещу него иск, тоест изходът на спора е в негова полза. Правният интерес от обжалване се определя в зависимост от това дали изходът на спора е благоприятен за страната или не - ищецът има интерес да обжалва отхвърлянето на иска си, а ответникът - уважаването на иска. В случая решението е неблагоприятно за ищеца - искът е отхвърлен, а касационната жалба е подадена от ответника, за когото този изход е благоприятен. Ето защо той е лишен от правен интерес да обжалва въззивното решение. Поради това касационната жалба правилно е счетена за недопустима. Изложените в жалбата съображения за наличие на задължения за дружеството и разходи във връзка с имота, не могат да обосноват съществуване на интерес да се обжалва благоприятното решение.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о.ОПРЕДЕЛИ:ПОТВЪРЖДАВА определение № 221 от 07.05.2019г. постановено по гр. д. № 4712/2018г. на Върховния касационен съд, Второ гражданско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