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№627/03.11.2009 по гр. д. №602/2009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ОПРЕДЕЛЕНИЕ№ 627гр. София, 03.11. 2009 г.В ИМЕТО НА НАРОДА Върховен касационен съд на Р. Б, първо гражданско отделение, в закрито заседание на втори ноември през две хиляди и девета година в състав:ПРЕДСЕДАТЕЛ: БРАНИСЛАВА ПАВЛОВАЧЛЕНОВЕ: ЛИДИЯ РИКЕВСКАТЕОДОРА ГРОЗДЕВАизслуша докладваното от съдия РИКЕВСКА ч. гр. дело № 602 по описа за 2009 година и за да се произнесе, взема предвид следното: </w:t>
        <w:tab/>
        <w:br/>
        <w:tab/>
        <w:t xml:space="preserve"/>
        <w:tab/>
        <w:br/>
        <w:tab/>
        <w:t xml:space="preserve">Производство по чл. 274 ал. 2 вр. с ал. 1 ГПК. Постъпила е частна касационна жалба от Е. Д. В. срещу определение № 658 от 23.04.2009 г. по гр. д. № 371/09 г. на Окръжен съд гр. Б.. П. се доводи за допуснати нарушения на съдопроизводството и се иска отмяна на определението. В срока по чл. 276 ГПК не са постъпили възражения от ответниците по жалбата А. и В. В., ВКС, след като взема предвид доводите в жалбата и извърши проверка на данните по делото, прие за установено следното: Частната жалба е подадена в срока по чл. 275 ГПК от надлежна страна в процеса и е процесуално допустима. С. чл. 274 ал. 2 вр. с ал. 1 ГПК, срещу определенията на съда могат да бъдат подавани частни жалби тогава, когато определението прегражда по-нататъшното развитие на делото, както и в случаите изрично посочени в закона. Когато определенията са постановени от въззивна инстанция, те подлежат на обжалване с частна жалба пред ВКС. Видно е от данните по делото, че Е. В. е предявил установителен иск за собственост на недвижим имот. В хода на първоинстанционното производство ищецът е предявил срещу ответниците и инцидентен иск за установяване нищожността на договор за доброволна делба. С определение постановено в съдебно заседание на 05.03.2009 г. първоинстанционният съд е отказал да приеме за съвместно разглеждане инцидентния иск. Определението на съда е било обжалвано от касатора с частна въззивна жалба. С обжалваното определение въззивният съд е оставил без разглеждане подадената въззивна жалба като е приел, че определението не подлежи на обжалване, тъй като не е от кръга определения които подлежат на обжалване. Определението е законосъобразно. Съгласно чл. 213 ГПК отм. срещу определенията на съда могат да бъдат подавани частни жалби тогава, когато определението прегражда по-нататъшното развитие на делото, както и в случаите, изрично посочени в закона. Определението, с което първоинстанционния съд е отказал да приеме за съвместно разглеждане предявения от касатора инцидентен установителен иск не прегражда развитието на производството по делото, защото искът може да бъде разгледан в самостоятелно производство. Определението по чл. 118 ГПК отм. не е и от категорията определения, за които законът изрично предвижда обжалване. Предвид на изложеното ВКС счита, че жалбата е неоснователна и следва да бъде оставена без уважение. Водим от горното, съдътОПРЕДЕЛИ: ОСТАВЯ В СИЛА определение № 658 от 23.04.2009 г. по гр. д. № 371/09 г. на Окръжен съд гр. Б.. 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