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№3227/06.03.2019 по адм. д. №9422/2018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 процесуалния кодекс (АПК) във връзка със ЗКИР (ЗАКОН ЗА КАДАСТЪРА И ИМОТНИЯ РЕГИСТЪР) (ЗКИР). </w:t>
        <w:tab/>
        <w:br/>
        <w:tab/>
        <w:t xml:space="preserve">Образувано е по две касационни жалби на Началника на Служба по геодезия, картография и кадастър – гр. В. Т (СГКК – В. Т) и на „В. А. М“ ЕООД със седалище гр. Г., чрез процесуалните им представители, срещу решение № 221 от 21.05.2018г., постановено по адм. дело № 70/2018г. на Административен съд – гр. В. Т, с което е отменена по жалба на „Сигма 2003“ ЕООД със седалище гр. В. Т. Р № 18 – 9587 от 13.12.2017г. на началника на СГКК – гр. В. Т, с която на основание чл. 54 ал. 4 от ЗКИР е отказано изменението в кадастралната карта и кадастралния регистър (КККР) на гр. В. Т за сграда идентификатор № 10447.514.130.1, с адрес гр. В. Т, ул. „Магистрална“ № 5 и да бъде издадена схема на самостоятелен обект след изменението с нанасянето на самостоятелен обект идентификатор № 10447.514.130.1.2 – склад на втори етаж, заявен като собственост на „Сигма 2003“ ЕООД и нанасяне на самостоятелни обекти идентификатори № 10447.514.130.1.1. и № 10447.514.130.1.3 – складове на първи етаж (съседни на обекта на заявителя), заявено от „Сигма 2003“ ЕООД с вх. № 01 – 383599 от 01.12.2017г. С решението преписката е върната за ново произнасяне на административния орган и СГКК – гр. В. Т е осъдена да заплати разноските по делото. </w:t>
        <w:tab/>
        <w:br/>
        <w:tab/>
        <w:t xml:space="preserve">В касационните жалби жалбоподателите твърдят незаконосъобразност на оспореното решение като постановено в противоречие с материалния закон и поради необоснованост отм. енителни основания по чл. 209, т. 3 от АПК. Твърдят, че в конкретния случай е налице спор за материално право, като при постановяване на решението съдът не е съобразил всички представени доказателства. Твърди се и противоречие с материалния закон и като цялост неизпълнимост на оспореното решение, тъй като се посочва, че към момента в КК е нанесена само сградата като цяло и в нея няма обособени самостоятелни обекти, поради това се посочва и че е невъзможно изменени ена КР. Посочва се, че като собственик на сградата идентификатор № 10477.514.130.1 в КР е записан „В. А. М“ ЕООД, който се противопоставя на нанасянето на самостоятелни обекти в сградата и записването на заявителя на изменението „Сигма 2003“ ЕООД като собственик на обект с проекто идентификатор № 10447.514.130.1.2. Посочва се, че това е така, тъй като с решение № 7 от 19.02.2009г. по гр. д. № 537/2008г. на В. Т окръжен съд е прогласена за нищожна продажбата на този имот на „Сигма 2003“ ЕООД и е отменен нотариален акт № 831, том 5, рег. № 5469, д. № 644/2007г. на нотариус Братванова и това решение е вписано след влизането му в сила през 2011г. в Службата по вписвания. Поради това се твърди липса на права за заявяване на промяна в КККР от страна на „Сигма 2003“ ЕООД, съответно недопустимост на жалбата срещу отказа на началника на СГКК – велико Тръново и съответно недопустимост на съдебното решение. Касаторите искат оспореното съдебно решение да бъде отменено и вместо него да бъде постановено друго, с което се отхвърля жалбата срещу решението на Началника на СГКК – В.Т.А касаторът „В. А. М“ ЕООД иска решението да бъде обезсилено. Претендират разноски. </w:t>
        <w:tab/>
        <w:br/>
        <w:tab/>
        <w:t xml:space="preserve">Ответникът „Сигма 2003“ ЕООД изразява становище за неоснователност на касационните жалби. Претендира раноски. 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правилно, а касационните жалби неоснователни. </w:t>
        <w:tab/>
        <w:br/>
        <w:tab/>
        <w:t xml:space="preserve">Касационните жалби са подадени в срока по чл. 211 ал. 1 от АПК от надлежни страни – адресати на решението и срещу акт, който подлежи на съдебен касационен контрол, поради което са процесуално допустими.Разгледани по същество са основателни. </w:t>
        <w:tab/>
        <w:br/>
        <w:tab/>
        <w:t xml:space="preserve">Производството пред Административен съд – гр. В. Т е образувано по жалба на „Сигма 2003“ ЕООД срещу Решение № 18 – 9587 от 13.12.2017г. на началника на СГКК – гр. В. Т, с която на основание чл. 54 ал. 4 от ЗКИР е отказано изменението в кадастралната карта и кадастралния регистър (КККР) на гр. В. Т за сграда идентификатор № 10447.514.130.1, с адрес гр. В. Т, ул. „Магистрална“ № 5, като се нанесат схема на самостоятелен обект идентификатор № 10447.514.130.1.2 – склад на втори етаж, заявен като собственост на „Сигма 2003“ ЕООД и нанасяне на самостоятелни обекти идентификатори № 10447.514.130.1.1. и № 10447.514.130.1.3 – складове на първи етаж (съседни на обекта на заявителя). </w:t>
        <w:tab/>
        <w:br/>
        <w:tab/>
        <w:t xml:space="preserve">За да постанови оспореното решение АС – гр. В. Т е приел, че оспореното решение на Началника на СГКК – В. Т е издадено от компетентен орган, без допуснати нарушения на административно производствените правила, но при неправилното приложение на материално правните норми. Приел е, че в настоящия случай не е налице спор за собственост, както е приел административният орган в оспореното решение. Приел е, че това е така, тъй като наличието на конкуренция на права за един и същи имот по повод поискано изменение на кадастъра, е основание в КР да бъдат записани данните на всички лица, представящи титули за собственост по аргумент от чл. 53 ал. 2 от ЗКИР. Приел е, че по този начин се осигурява актуалност на данните в КР за възникнали спорове за материално право и индивидуализация на страните и обектите по тях. Приел е, че тъй като изменението е поискано след промяната на § 1 т. 16 от ДР на ЗКИР (ДВ бр. 57 от 2016г.), непълнотата и грешката представляват несъответствие в границите и очертанията на недвижимите имоти от КК спрямо действителното им състояние. Приел е, че в тази редакция нормата изключва от понятието непълнота или грешка такава в КР, като вече редът за промяна на титуляра на собственост в КР не е този по чл. 54 от ЗКИР. Посочил е в тази връзка, че изменението на КР при отстраняване на непълнота и грешка по чл. 54 ал. 4 от ЗКИР, е функция от обуславящо го несъответствие в границите на имотите по смисъла на § 1 т. 16. Поради това е приел незаконосъобразност на решението за отказ за допускане на исканото изменение, поради наличие на спор за собственост, отменил го е и е върнал административната преписка на органа с указания за нанасяне на самостоятелните обекти по заявлението на „Сигма 2003“ ЕООД.Решение е неправилно. </w:t>
        <w:tab/>
        <w:br/>
        <w:tab/>
        <w:t xml:space="preserve">От доказателствата по делото се установява, че по заявление на „Сигма 2003“ ЕООД е поискано изменение на КК и КР на гр. В. Т относно сграда с идентификатор № 10447.514.130.1. Със заявлението е поискано нанасяне в сградата на схеми на три самостоятелни обект, а именно с проекто идентификатор № 10447.514.130.1.2 – склад на втори етаж и с проекто идентификатори № 10447.514.130.1.1 и № 10447.514.130.1.3 – складове на първи и втори етаж на сградата. Поискана е и промяна в КР, като заявителят „Сигма 2003“ ЕООД бъде вписан като собственик на обект с идентификатор № 10447.514.130.1.2 – склад на втори етаж. За поисканото вписване и за легитимирането си като собственик на склада на втори етаж в сградата „Сигма 2003“ ЕООД е представила нотариален акт за покупко – продажба № 831, том 5, рег. № 5469, д. № 644/2007г. от 17.04.2007г. на нотариус Братванова, вписан в служба по вписванията като акт № 138,, д. № 2428/2007г. </w:t>
        <w:tab/>
        <w:br/>
        <w:tab/>
        <w:t xml:space="preserve">По подаденото заявление е изпратено уведомление на заинтересовано лице, а именно собственика вписан в КР за имот идентификатор № 10447.514.130.1 – „В. А. М“ ЕООД, който е подал възражение срещу исканото изменение, като е представил и решение № 7 от 19.02.2009г. на Великотърновски окръжен съд, влезнало в сила на 08.10.2011г., с което е прогласена за нищожността на договор за продажба, сключен с нотариален акт № 831, том 5, рег. № 5469, д. № 644 от 2007г. от 17.04.2007г. на нотариус Братванова, вписан в СВ като акт № 138, том. 10, д. 2428/2007г., включително относно продадената триетажна сграда. С това решение на ВтОС на основание чл. 537 ал. 2 от ГПК е отменен и нотариален акт № 831, том 5, рег. № 5469, д. № 644 от 2007г. от 17.04.2007г. на нотариус Братванова, вписан в СВ като акт № 138, том. 10, д. 2428/2007г. Решението е постановено с ответник „Сигма 2003“ ЕООД. </w:t>
        <w:tab/>
        <w:br/>
        <w:tab/>
        <w:t xml:space="preserve">Във връзка с така установените факти от събраните в първоинстанционното производство доказателства, които не са описани в цялост от АС – гр. В. Т, настоящият състав намира, че е основателно възражението на касаторите, че оспореното решение е постановено без да са взети предвид и обсъдени всички представени по делото доказателства. Това е така, тъй като съдът нито е описал, нито е взел предвид представеното решение на ВтОС от 19.02.2009г., с което е отменен нотариалния акт, с който „Сигма 2003“ ЕООД се легитимира като собственик на имота. Това само по себе си представлява нарушение на съдопроизводствените правила. </w:t>
        <w:tab/>
        <w:br/>
        <w:tab/>
        <w:t xml:space="preserve">Неоснователно е възражението на касатора „В. А. М“ ЕООД за недопустимост на оспореното съдебно решение, тъй като е постановено по недопустима жалба на „Сигма 2003“ ЕООД, тъй като това дружество няма качеството на заинтересовано лице, което да поиска изменение в кадастъра. Това е така, тъй като „Сигма 2003“ ЕООД е била страна в административното производство, адресат е на оспореното решение на Началника на СГКК - В. Т и съгласно чл. 147 от АПК има право на оспорване. Поради и това решението на АС – гр. В. Т не е недопустимо. </w:t>
        <w:tab/>
        <w:br/>
        <w:tab/>
        <w:t xml:space="preserve">Неправилен е обаче извода на АС – гр. В. Т за незаконосъобразност на оспорения отказ за изменение в КК и КР. Оспореният пред първата инстанция отказ е законосъобразен. Заявителят „Сигма 2003“ ЕООД не се явява заинтересовано лице, за което да е признато право да иска изменение на КК и КР в частта, в която е поискано изменение досежно сграда с идентификатор № 10447.514.130.1, включително нанасянето на самостоятелни обекти в нея с посочени проекто идентификатори № 10447.514.130.1.2, № 10447.514.130.1.3 и № 10447.514.130.1.1, тъй като не се легитимира като собственик на нито един от посочените обект. Това е така, тъй като представеният в административното производство за обосноваване на права на собственост върху обекти от посочената сграда с № 831, том 5, рег. № 5469, д. № 644 от 2007г. от 17.04.2007г. на нотариус Братванова, вписан в СВ като акт № 138, том. 10, д. 2428/2007г. е отменен по предвидения за това ред, а продажбата, извършена с него е прогласена за нищожна. Поради и тази причина посоченият заявител в административното производство „Сигма 2003“ ЕООД не може да инициира производство по изменение на КК и КР, а заявената от него искана промяна в КК и КР не може да бъде уважена по посочените съображения. По изложеното настоящият състав намира, че правилно от СГКК – В. Т е постановен оспореният пред първата инстанция отказ за допускане на изменение в КК и КР. Не е налице спор за собственост, тъй като „Сигма 2003“ ЕООД не представя валиден титул за собственост. Неоснователно е позоваването на ответника по касация „Сигма 2003“ ЕООД на практика на ВАС, тъй като същата касае случаи при които е налице противопоставими титули на собственост, които са съществуващи и не са били отменени по установения за това ред, а в настоящия случай титула за собственост, на който се позовава това дружество е отменен по предвидения за това ред, поради и което не е налице конкуриращ титул за собственост, който да е бил противопоставен на вписания в КР титуляр за обекта. </w:t>
        <w:tab/>
        <w:br/>
        <w:tab/>
        <w:t xml:space="preserve">Като е достигнал до обратен извод за незаконосъобразност на оспорения отказ за изменение на КК и КР без да съобрази и обсъди всички представени по делото доказателства, АС – гр. В. Т е постановил оспореното решение в противоречие със закона. Поради това същото следва да бъде отменено и вместо него да бъде постановено друго, с което се отхвърля жалбата на „Сигма 2003“ ЕООД срещу Решение № 18 – 9587 от 13.12.2017г. на началника на СГКК – гр. В. Т. </w:t>
        <w:tab/>
        <w:br/>
        <w:tab/>
        <w:t xml:space="preserve">Предвид изхода на спора са неоснователни исканията на касаторите за присъждане на разноски, а искането на ответника по касация „Сигма 2003“ ЕООД е неоснователно. </w:t>
        <w:tab/>
        <w:br/>
        <w:tab/>
        <w:t xml:space="preserve">Воден от горното и на основание чл. 221 ал. 2 от АПК, Върховният административен съд, състав на Второ отделение,РЕШИ:</w:t>
        <w:tab/>
        <w:br/>
        <w:tab/>
        <w:t xml:space="preserve">ОТМЕНЯ решение № 221 от 21.05.2018г., постановено по адм. д. № 70/2018г. по описа на Административен съд – гр. В. Т и вместо него постановява:</w:t>
        <w:tab/>
        <w:br/>
        <w:tab/>
        <w:t xml:space="preserve">ОТХВЪРЛЯ жалбата на „Сигма 2003“ ЕООД със седалище гр. В. Т срещу Решение № 18 – 9587 от 13.12.2017г. на началника на СГКК – гр. В. Т.</w:t>
        <w:tab/>
        <w:br/>
        <w:tab/>
        <w:t xml:space="preserve">ОСЪЖДА „Сигма 2003“ ЕООД със седалище гр. В. Т да заплати на Служба по геодезия, картография и кадастър сума в размер на 100 (сто) лева съгласно чл. 78 ал. 8 от ГПК във връзка с чл. 144 от АПК, разноски за тази инстанция. </w:t>
        <w:tab/>
        <w:br/>
        <w:tab/>
        <w:t xml:space="preserve">ОСЪЖДА „Сигма 2003“ ЕООД със седалище гр. В. Т да заплати на „В. А. М“ ЕООД със седалище гр. Г. сума в размер на 1 225 (хиляда двеста двадесет и пет) лева, разноски за тази инстанция.РЕШЕНИЕТО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