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№2693/26.02.2021 по адм. д. №6420/2018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следващите от Административнопроцесуалния кодекс. </w:t>
        <w:tab/>
        <w:br/>
        <w:tab/>
        <w:t xml:space="preserve">Образувано е по жалба на "МАГ" ЕООД, със седалище и адрес на управление гр. В. Т, подадена чрез редовно упълномощен процесуален представител, срещу заповед № РД 46-139 от 28.02.2018 г. на Министъра на земеделието, храните и горите, с която е одобрен окончателният специализиран слой „Площи, допустими за подпомагане“ за кампания 2017 год., в частта, касаеща отказ да бъде включен в допустимия слой заявения от жалбоподателя за подпомагане парцел: № 20119-266-4-1, в землището на с. Д., обл. Габрово. </w:t>
        <w:tab/>
        <w:br/>
        <w:tab/>
        <w:t xml:space="preserve">Релевирани са оплаквания за незаконосъобразност на акта в оспорената част, тъй като административният орган неправилно е изключил изцяло процесното БЗС от специализирания слой „Площи, допустими за подпомагане”. Касаторът оспорва констатациите в обжалвания административен акт и заявява, че процесния парцел представлява дългогодишна овощна градина, в която се извършват своевременно всички дейности по обработка и отглеждане на трайните насаждения в него, които се наблюдават от сертифициращата фирма "Б. Сън" ЕООД. Счита, че за кампания 2017 година, парцела е отговарял изцяло на критериите за подпомагане, както и че извършената теренна проверка е необоснована и незаконосъобразна. От съда се иска да отмени заповедта в оспорената и част. </w:t>
        <w:tab/>
        <w:br/>
        <w:tab/>
        <w:t xml:space="preserve">Ответникът - министър на земеделието, храните и горите, чрез процесуалните си представители изразява становище за неоснователност на жалбата и излагат аргументи за законосъобразност на обжалвания административен акт. </w:t>
        <w:tab/>
        <w:br/>
        <w:tab/>
        <w:t xml:space="preserve">Настоящият състав на Върховен административен съд, четвърто отделение, намира жалбата за процесуално допустима, като подадена от надлежна страна в срока по чл. 149, ал. 1 АПК. </w:t>
        <w:tab/>
        <w:br/>
        <w:tab/>
        <w:t xml:space="preserve">Разгледана по същество същата е основателна по следните съображения: </w:t>
        <w:tab/>
        <w:br/>
        <w:tab/>
        <w:t xml:space="preserve">От данните по делото се установява, че „МАГ“ ЕООД, гр. В. Т е подало заявление за подпомагане относно парцел № 20119-266-4-1, в землището на с. Д., обл. Габрово за кампания 2017 г., с УИН 04/220617/75464. Със своя заповед № РД 46-428/13.12.2017 г. министърът на земеделието, храните и горите, на основание чл. 25, ал. 4 от ЗА, чл. 16б, ал. 1 от Наредба № 105/22.08.2006 г. за условията и реда за създаване, поддържане, достъп и ползване на интегрираната система за администриране и контрол /Наредба № 105/ е одобрил проекта на специализирания слой "Площи, допустими за подпомагане", като част от СИЗП за кампания 2017 г. В раздел IV от тази заповед е дадена възможност на земеделските стопани, след като се запознаят с проекта да подадат възражения за включване или невключване на определени физически блокове или части от тях в специализирания слой. </w:t>
        <w:tab/>
        <w:br/>
        <w:tab/>
        <w:t xml:space="preserve">На 29.12.2017 г. дружеството-жалбоподател е подало възражение с вх. № РП-05-4185 от чрез ОД “Земеделие“- В. Т до министъра на земеделието, храните и горите, изтъквайки, че в специализирания слой неправилно изцяло не е включен парцел с идентификационен номер № 20119-266-4-1, находящ се в землището на с. Д., обл. Габрово. </w:t>
        <w:tab/>
        <w:br/>
        <w:tab/>
        <w:t xml:space="preserve">Със заповед № РД 46-139/28.02.2018 г., министърът на земеделието, храните и горите, на основание чл. 25, ал. 4 от ЗА, чл. 33а, ал. 2 от ЗПЗП и чл. 16г, ал. 4 от Наредба № 105 е одобрил окончателния специализиран слой "Площи, допустими за подпомагане" /ПДП/ за кампания 2017 г. като част от СИЗП, като не е уважил подаденото възражение, поради което в законоустановения срок „МАГ“ ЕООД е подало настоящата жалба. В тази връзка по делото е изпратено писмо изх. № 11-148/26.04.2018 г. на директора на Дирекция "Директни плащания и идентификация на земеделските парцели" в МЗХГ, според което заявената от дружеството площ на парцел № 20119-266-4-1 изцяло попада извън извършеното през годината самолетно заснемане и МЗХГ не разполага с актуална за релевантната кампания 2017 г. цифрова ортофото карта. Посочено е, че актуализацията на СИЗП и на специализирания слой ПДП за 2017 г. в случая е извършена чрез теренни проверки. За извършената за процесния парцел теренна проверка е съставен протокол, според който същият попада изцяло извън обхвата на специализирания слой ПДП, съгласно чл. 8 от Наредба № 2 от 17.02.2015г. за критериите за допустимост на земеделските площи за подпомагане по схеми и мерки за плащане на площ. Като заключение в писмото се сочи, че при извършена допълнителна, трета проверка по казуса се потвърждава коректността на извършените теренни проверки и на отразените от тях констатации в специализирания слой „Площи, допустими за подпомагане” за кампания 2017 по отношение на конкретните площи. </w:t>
        <w:tab/>
        <w:br/>
        <w:tab/>
        <w:t xml:space="preserve">Въз основа данните от приобщените по делото документи, настоящият състав приема, че обжалваната заповед е издадена от компетентен орган, в предписаната от закона форма и при спазване на административно производствените правила. </w:t>
        <w:tab/>
        <w:br/>
        <w:tab/>
        <w:t xml:space="preserve">Оторизирането на заявените за подпомагане площи се извършва след административна проверка чрез Интегрираната система за администриране и контрол (ИСАК). Тази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(СИЗП). Съгласно чл. 33а, ал. 1 ЗПЗП (в приложимата редакция), Министерството на земеделието, храните и горите създава в СИЗП специализиран слой "Площи, допустими за подпомагане", включващ допустимите площи в рамките на всеки физически блок. По законовата делегация на чл. 30, ал. 6 ЗПЗП министърът на земеделието, храните и горите определя с наредба условията и реда за създаване, поддържане, достъп и ползване на системите, в която връзка е приета Наредба № 105/2006 г. Съображенията за изключване на части от парцелите от одобрения окончателен специализиран слой се съдържат в дешифрираните самолетни снимки, като именно данните от последните позволяват на съда с помощта на специалисти да извърши проверка за материалната законосъобразност на акта. </w:t>
        <w:tab/>
        <w:br/>
        <w:tab/>
        <w:t xml:space="preserve">Не се установяват допуснати съществени нарушения на административно производствените правила. Дружеството-жалбоподател е осъществило правото си на участие в производството по изготвяне и утвърждаване на специализирания слой за кампания 2017 г. Разпоредбите на Наредба № 105/2006 г. регламентират начините и формите на участие на заинтересованите лица в производството. Съгласно чл. 16б от същата, Министъра на земеделието, храните и горите, след приключване на обновяването по някой от изрично уредените способи по чл. 15, ал. 1, т. 1 и 2 одобрява със заповед проекта на специализирания слой, който се публикува на интернет страницата на министерството с поясняване на възможността за запознаване и подаване на възражения. Бенефициерите могат да се запознаят с проекта по отношение на парцелите, с които кандидатстват за подпомагане в общинските служби по земеделие по местонахождението им, чрез преглед на съответните физически блокове или части от тях върху ЦОФК. </w:t>
        <w:tab/>
        <w:br/>
        <w:tab/>
        <w:t xml:space="preserve">От заключението на вещото лице, изготвило допуснатата от съда съдебно – техническа експертиза се установява, че при отразяване на резултатите от специализираната теренна проверка в Протокол № GAB-08-II-15998/17.11.2017г., са допуснати неточности, като една и съща снимка е записана три пъти под различни номера в протокола, а избрания маршрут на експертите, показан на Приложение №1, от допълнителното заключение /л. 268/ обходената площ обхваща едва 7.4 % от процесния парцел. Вещото лице е посочило, че височината на тревата в района на дървото, което се вижда на снимка от 11.10.2017 г. с № 20119-266-1_841915_T_841916 от теренна проверка, посочена като снимка № 1, от приложение № 5 на експертизата е около 50 см. При разпита на вещото лице Стоянов в открито съдебно заседание от 10.02.2021г. е уточнено, че теренната проверка е била проведена един ден извън времевия интервал, определен в заповедта на министъра – на 11.10.2017 год. при определен срок за провеждане до 10.10.2017 год. Според заключението, за да се добие обобщена обективна представа за състоянието на овощната градина, е следвало да се направят още снимки от експертите на терен, но такива не са направени. Заключенията на назначените по делото експерти е, че площта на имота е била поддържана в добро земеделско състояние, височината на тревостоя е бил в рамките на допустимата височина /около 50 см./, налице са били повече от 70% живи растения на възраст над двадесет години, като при проверката на място на процесния парцел, извършена от едното вещото лице не са открити новозасадени дръвчета. </w:t>
        <w:tab/>
        <w:br/>
        <w:tab/>
        <w:t xml:space="preserve">От приетата и неоспорена графическа експертиза е установено, че подписът на протокола от извършената теренна проверка не е положен от Ц.И, който е бил определен да я извърши. </w:t>
        <w:tab/>
        <w:br/>
        <w:tab/>
        <w:t xml:space="preserve">При така установеното от фактическа страна следва да се формулира извод за допуснати съществени нарушения на приложимия материален закон. </w:t>
        <w:tab/>
        <w:br/>
        <w:tab/>
        <w:t xml:space="preserve">За да бъде изключен един имот от обхвата на площи допустими за подпомагане трябва да е безспорно установено, че той не отговаря на заложените в съответните нормативни актове изисквания. </w:t>
        <w:tab/>
        <w:br/>
        <w:tab/>
        <w:t xml:space="preserve">От една страна липсва годен документ за установяване на действителното състояние на просения имот към датата на извършване на теренна проверка. Представения от административния орган протокол за извършена теренна проверка не е подписан от лицето, описано като присъствало на извършването й, което създава основателни съмнения за истинността на описаните в него обстоятелства, т. е. годен ли е бил проверения имот за допускане до подпомагане или не. При извършените проверки от назначените по делото вещи лица е установено, че състоянието на насажденията в имота и поддръжката на същия към референтния период са отговаряли на поставените в чл. 8 на Наредба № 2 от 17.02.2015 г. за критериите за допустимост на земеделските площи за подпомагане по схеми и мерки за плащане на площ отм. 30.03.2018 г./, тъй като се касае за трайни насаждения и са налице повече от 70% живи растения и тревната растителност е с височина до 50 см., което отговаря на изискванията на чл. 9 ал. 3 във връзка с чл. 8 т. 2 от същата наредба. </w:t>
        <w:tab/>
        <w:br/>
        <w:tab/>
        <w:t xml:space="preserve">От събраните по делото доказателства става ясно, че ако беше коректно отразена направената теренна проверка, цялата заявена площ от 12, 91 ха би попадала в специализирания слой ПДП.Уената по делото фактическа обстановка опровергава възприетото от административния орган. Налице е съществена разлика между посоченото в ожалваната заповед на министъра и данните от събраните в хода на съдебното обжалване писмени доказателства. Настоящият състав счита, че това нарушение е довело и до нарушение на материалния закон, а недопускането му би довело до друг резултат, при който парцелът на земеделският производител би попаднал изцяло в допустимия слой. </w:t>
        <w:tab/>
        <w:br/>
        <w:tab/>
        <w:t xml:space="preserve">Предвид изложеното, жалбата е основателна и атакуваната заповед следва да се отмени в частта й, с която от одобрения окончателен специализиран слой необосновано е изключен посочения по-горе парцел и преписката следва да се върне на министъра на земеделието, храните и горите със задължителни указания по тълкуване и прилагане на закона. При новото произнасяне административният орган следва да съобрази установеното от съда относно парцел № 20119-266-4-1, в землището на с. Д., обл. Габрово, който трябва да се включи изцяло в слоя площи допустими за подпомагане за 2017 г., а така също и разпоредбите на Наредба № 2/17.02.2015 г. /отм/ за критериите за допустимост на земеделските площи за подпомагане по схеми и мерки за плащане на площ. </w:t>
        <w:tab/>
        <w:br/>
        <w:tab/>
        <w:t xml:space="preserve">С оглед изхода от спора и основателността на жалбата искането на представителя на административния орган за разноски е неоснователно и следва да се остави без уважение. </w:t>
        <w:tab/>
        <w:br/>
        <w:tab/>
        <w:t xml:space="preserve">Водим от горното и на основание чл. 173, ал. 2 АПК, Върховен административен съд, четвърто отделениеРЕШИ: </w:t>
        <w:tab/>
        <w:br/>
        <w:tab/>
        <w:t xml:space="preserve">ОТМЕНЯ по жалбата, подадена от „МАГ“ ЕООД, със седалище и адрес на управление гр. В. Т, Заповед № РД 46-139/28.02.2018 г. на министъра на земеделието, храните и горите, В ЧАСТТА, в която извън специализирания слой „Площи, допустими за подпомагане“ за кампания 2017 г. е останал парцел № 20119-266-4-1 с площ от 12, 91 ха, в землището на с. Д., обл. Габрово. </w:t>
        <w:tab/>
        <w:br/>
        <w:tab/>
        <w:t xml:space="preserve">ВРЪЩА преписката в отменената част на министъра на земеделието, храните и горите за ново произнасяне при съобразяване на дадените с мотивите на решението указания по тълкуване и прилагане на закона. </w:t>
        <w:tab/>
        <w:br/>
        <w:tab/>
        <w:t xml:space="preserve">Решението може да бъде обжалвано пред петчленен състав на Върховен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