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№60/10.06.2020 по търг. д. №691/2019 на ВКС, ТК, II т.о., докладвано от съдия Боян Балевски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№. 60</w:t>
        <w:tab/>
        <w:br/>
        <w:tab/>
        <w:t xml:space="preserve"> </w:t>
        <w:tab/>
        <w:br/>
        <w:tab/>
        <w:t xml:space="preserve">гр. София, 10.06.2020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 К. С, ТЪРГОВСКА КОЛЕГИЯ, второ отделение в открито заседание на 03.06., две хиляди и двадесета година, в състав:</w:t>
        <w:tab/>
        <w:br/>
        <w:tab/>
        <w:t xml:space="preserve"> </w:t>
        <w:tab/>
        <w:br/>
        <w:tab/>
        <w:t xml:space="preserve">ПРЕДСЕДАТЕЛ: ТАТЯНА ВЪРБАНОВА</w:t>
        <w:tab/>
        <w:br/>
        <w:tab/>
        <w:t xml:space="preserve"> </w:t>
        <w:tab/>
        <w:br/>
        <w:tab/>
        <w:t xml:space="preserve">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и при участието на секретаря С. Ш като изслуша докладваното от съдия Б. Б търговско дело №691/19 г. и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 от ГПК.</w:t>
        <w:tab/>
        <w:br/>
        <w:tab/>
        <w:t xml:space="preserve"> </w:t>
        <w:tab/>
        <w:br/>
        <w:tab/>
        <w:t xml:space="preserve"> Допуснато е касационно обжалване по касационна жалба от страна на пълномощника на Ц. Б. Т. ЕГН: [ЕГН] срещу решение № 2661 от 15.11. 2018 на Софийски апелативен съд по гр. д. №331/2018 г., с което е потвърдено първоинстанционното решение № 7075 от 21.10.2017 г. по гр. д. № 5773/2017 г. на СГС, в частта, с която е бил отхвърлен искът на същия срещу ЗК „Л. И“ АД-С., за присъждане на застрахователно обезщетение в хипотезата на чл. 432 ал. 1 от КЗ за разликата между 10 000 лева и 40 000 лева, за претърпени болки и страдания от телесни увреждания в следствие на настъпило на 08.07.2016 г. пътно-транспортно произшествие /ПТП /.</w:t>
        <w:tab/>
        <w:br/>
        <w:tab/>
        <w:t xml:space="preserve"> </w:t>
        <w:tab/>
        <w:br/>
        <w:tab/>
        <w:t xml:space="preserve"> В касационната жалба се навеждат оплаквания за неправилност на въззивното решение, относно преценка на размера на обезщетението.</w:t>
        <w:tab/>
        <w:br/>
        <w:tab/>
        <w:t xml:space="preserve"> </w:t>
        <w:tab/>
        <w:br/>
        <w:tab/>
        <w:t xml:space="preserve">Ответникът по касационната жалба не изпраща писмен отговор в законовия срок. В открито с. з. поддържа чрез своя представител становище за неоснователност на КЖ.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след преценка на данните по делото и съобразно правомощията си по чл. 290 и сл. от ГПК констатира следното: </w:t>
        <w:tab/>
        <w:br/>
        <w:tab/>
        <w:t xml:space="preserve"> </w:t>
        <w:tab/>
        <w:br/>
        <w:tab/>
        <w:t xml:space="preserve">Постановеното първоинстанционно решение е влязло в сила в осъдителната част и се ползва със СПН относно механизма на ПТП, виновното и противоправно деяние на водача на МПС, причинени телесни увреждания на ищеца и причинната връзка между последните. Въззивният съд е приел, че в следствие на ПТП на посочената дата виновно причинено от водача на лек автомобил “ Т. К“ с рег. № 8535 НМ, чиято ГО на водач на МПС е била застрахована от ответното застрахователно дружество, на ищеца са причинени следните травматични увреждания: открито счупване на лявото колянно капаче, разкъсно-контузни рани на дясното коляно и на двете ходила, охлузване на дясната подбедреница, Бил е приет по спешност УМБАЛСМ“Пирогов“, където му е проведено болнично лечение за период от четири дни, а след това амбулаторно - за 3-4 месеца. Била е направена и хирургична обработка на раните на коленете и ходилата, извадени са чужди тела от тях, извършен е щателен дебридман и е поставен отложен шев на същите, поставена е мазова превръзка и гипсова шина на левия долен крайник. Пострадалият е търпял интензивни болки 7-8 дни след произшествието и 10-12 дни след свалянето на гипса и започване на раздвижването. През останалия възстановителен период от 3-4 месеца същите са били с по-малък интензитет. Според данните на вещото лице ищецът може да е изпитвал болки още две години след произшествието при влажно време и претоварване на крайника. Според съда от изложеното не се доказват изключителни затруднения и търпени неудобства от пострадалия, поради което и обезщетение в размер на 10 000 лева е достатъчно за обезщетяване на реално претърпените болки и страдания. </w:t>
        <w:tab/>
        <w:br/>
        <w:tab/>
        <w:t xml:space="preserve"> </w:t>
        <w:tab/>
        <w:br/>
        <w:tab/>
        <w:t xml:space="preserve">С определение №673 от 26.11.2019 г., постановено по настоящото дело, въззивното решение е допуснато до касационно обжалване на основание чл. 280 ал. 1, т. 1от ГПК в обжалваната част по обуславящия изхода на делото правен въпрос: за критериите при определяне на конкретния размер на обезщетение по чл. 52 от ЗЗД, с оглед противоречие със задължителната практика на ВКС-ППВС 4/68.</w:t>
        <w:tab/>
        <w:br/>
        <w:tab/>
        <w:t xml:space="preserve"> </w:t>
        <w:tab/>
        <w:br/>
        <w:tab/>
        <w:t xml:space="preserve">По отговора на правния въпрос и основателността на касационната жалба: </w:t>
        <w:tab/>
        <w:br/>
        <w:tab/>
        <w:t xml:space="preserve"> </w:t>
        <w:tab/>
        <w:br/>
        <w:tab/>
        <w:t xml:space="preserve">Касационната жалба е частично основателна.</w:t>
        <w:tab/>
        <w:br/>
        <w:tab/>
        <w:t xml:space="preserve"> </w:t>
        <w:tab/>
        <w:br/>
        <w:tab/>
        <w:t xml:space="preserve">Основателно е оплакването в касационната жалба за неправилно тълкуване и прилагане на материалния закон - разпоредбата на чл. 52 ЗЗД. Съгласно т. 11 от ППВС 4/68 при определяне размера на обезщетението за неимуществени вреди по справедливост следва да се вземат под внимание всички обстоятелства, които обуславят тези вреди, както и значението им за размера на вредите. В случая, въззивният съд, не е отчел в достатъчна степен тежестта на болките и страданията, които са понесени от пострадалия, вследствие на виновно причиненото ПТП, продължителността на срока на пълно възстановяване 3-4 месеца, както и вторично изпитваните болки след сваляне на гипса и по време на раздвижването и още две години след това при влажно време. </w:t>
        <w:tab/>
        <w:br/>
        <w:tab/>
        <w:t xml:space="preserve"> </w:t>
        <w:tab/>
        <w:br/>
        <w:tab/>
        <w:t xml:space="preserve"> При това положение настоящият състав на ВКС счита, че общият размер на обезщетението за конкретните неимуществени вреди на ищеца възлиза на 20 000 лева, поради което и решението в обжалваната част следва да се отмени като неправилно до този размер и съответно искът да се уважи като се присъдят още 10 000 лева. </w:t>
        <w:tab/>
        <w:br/>
        <w:tab/>
        <w:t xml:space="preserve"> </w:t>
        <w:tab/>
        <w:br/>
        <w:tab/>
        <w:t xml:space="preserve">Върху обезщетението се дължи и законната лихва от датата на увреждането, съгласно чл. 84 ал. 3 от ЗЗД, но доколкото съдът не е бил надлежно сезиран с такава претенция в ИМ и до приключване на устните състезания в първата инстанция, то в тази част КЖ е неоснователна.</w:t>
        <w:tab/>
        <w:br/>
        <w:tab/>
        <w:t xml:space="preserve"> </w:t>
        <w:tab/>
        <w:br/>
        <w:tab/>
        <w:t xml:space="preserve">С оглед изложеното, съдът намира, че обжалваното въззивно решение следва частично да се отмени в обжалваната част, съгласно чл. 293 ал. 2 от и тъй като не се налага събиране на нови доказателства, ВКС е длъжен да се произнесе по същество на спора. </w:t>
        <w:tab/>
        <w:br/>
        <w:tab/>
        <w:t xml:space="preserve"> </w:t>
        <w:tab/>
        <w:br/>
        <w:tab/>
        <w:t xml:space="preserve">По отношение на разноските: </w:t>
        <w:tab/>
        <w:br/>
        <w:tab/>
        <w:t xml:space="preserve"> </w:t>
        <w:tab/>
        <w:br/>
        <w:tab/>
        <w:t xml:space="preserve">Ответникът по касация следва да заплати дължимата държавна такса върху уважената от ВКС част от иска, в размер на 200 лева, както 605 лева - възнаграждение за процесуална защита в касационната инстанция, определено на основание чл. 38 ал. 1, т. 2 ЗАдв и НМРАВ, съобразно уважената от ВКС част от претенцията. </w:t>
        <w:tab/>
        <w:br/>
        <w:tab/>
        <w:t xml:space="preserve"> </w:t>
        <w:tab/>
        <w:br/>
        <w:tab/>
        <w:t xml:space="preserve">Водим от горното ВКС, състав на второ търговско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ОТМЕНЯ № 2661 от 15.11. 2018 на Софийски апелативен съд по гр. д. №331/2018 г., в частта, с което е потвърдено първоинстанционното решение № 7075 от 21.10.2017 г. по гр. д. № 5773/2017 г. на СГС, в частта, с която е бил отхвърлен искът на същия срещу ЗК „Л. И“ АД-С., за присъждане на застрахователно обезщетение в хипотезата на чл. 432 ал. 1 от КЗ за разликата между 10 000 лева и 20 000 лева, за претърпени болки и страдания от телесни увреждания в следствие на настъпило на 08.07.2016 г. пътно-транспортно произшествие и вместо това ПОСТАНОВЯВА:</w:t>
        <w:tab/>
        <w:br/>
        <w:tab/>
        <w:t xml:space="preserve"> </w:t>
        <w:tab/>
        <w:br/>
        <w:tab/>
        <w:t xml:space="preserve"> ОСЪЖДА ЗК „Л. И“ АД-С. ЕИК:[ЕИК] да заплати на Ц. Б. Т. ЕГН: [ЕГН] сумата от още 10 000-десет хиляди лева.</w:t>
        <w:tab/>
        <w:br/>
        <w:tab/>
        <w:t xml:space="preserve"> </w:t>
        <w:tab/>
        <w:br/>
        <w:tab/>
        <w:t xml:space="preserve"> ОСТАВЯ В СИЛА въззивното решение в останалата обжалвана част. </w:t>
        <w:tab/>
        <w:br/>
        <w:tab/>
        <w:t xml:space="preserve"> </w:t>
        <w:tab/>
        <w:br/>
        <w:tab/>
        <w:t xml:space="preserve"> ОСЪЖДА „ЛЕВ ИНС”АД-С. да заплати на основание чл. 38 ал. 1, т. 2 ЗАдв сумата от 605 лева - възнаграждение за процесуално представителство на адвокат Й. А. В. от САК. </w:t>
        <w:tab/>
        <w:br/>
        <w:tab/>
        <w:t xml:space="preserve"> </w:t>
        <w:tab/>
        <w:br/>
        <w:tab/>
        <w:t xml:space="preserve"> ОСЪЖДА „ЛЕВ ИНС”АД-С. да заплати по сметка на ВКС държавна такса върху уважената част от иска в размер на 200 лева.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