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№102/27.02.2025 по нак.д. №100/2025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102</w:t>
        <w:tab/>
        <w:br/>
        <w:tab/>
        <w:t xml:space="preserve"/>
        <w:tab/>
        <w:br/>
        <w:tab/>
        <w:t xml:space="preserve"> гр. София, 27.02.2025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деветнадесети февруари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Председател:Милена Панева</w:t>
        <w:tab/>
        <w:br/>
        <w:tab/>
        <w:t xml:space="preserve"/>
        <w:tab/>
        <w:br/>
        <w:tab/>
        <w:t xml:space="preserve"> Членове:Надежда Трифонова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 при участието на секретаря Илияна Т. Рангелова</w:t>
        <w:tab/>
        <w:br/>
        <w:tab/>
        <w:t xml:space="preserve"/>
        <w:tab/>
        <w:br/>
        <w:tab/>
        <w:t xml:space="preserve"> в присъствието на прокурора Р. Т. Славова</w:t>
        <w:tab/>
        <w:br/>
        <w:tab/>
        <w:t xml:space="preserve"/>
        <w:tab/>
        <w:br/>
        <w:tab/>
        <w:t xml:space="preserve">като разгледа докладваното от Надежда Трифонова Наказателно дело за възобновяване ВКС № 20258002200100 по описа за 2025 година Производството по чл.423, ал.1 НПК е образувано по искане на осъдения А. Ж. Л. за проверка по реда на възобновяването на влязла в сила присъда постановена по НОХД № 3280/2022 г. на РС-гр.Бургас.</w:t>
        <w:tab/>
        <w:br/>
        <w:tab/>
        <w:t xml:space="preserve"/>
        <w:tab/>
        <w:br/>
        <w:tab/>
        <w:t xml:space="preserve">В искането се излагат доводи, че осъденият не е знаел за проведеното срещу него наказателно производство, поради което съдебното производство е протекло неприсъствено.</w:t>
        <w:tab/>
        <w:br/>
        <w:tab/>
        <w:t xml:space="preserve"/>
        <w:tab/>
        <w:br/>
        <w:tab/>
        <w:t xml:space="preserve">Желае да се възобнови производството, да се отмени съдебният акт и делото да се върне за ново разглеждане на първоинстанционния съд.</w:t>
        <w:tab/>
        <w:br/>
        <w:tab/>
        <w:t xml:space="preserve"/>
        <w:tab/>
        <w:br/>
        <w:tab/>
        <w:t xml:space="preserve">В съдебно заседание пред Върховния касационен съд осъденият не се явява и не изпраща представител.</w:t>
        <w:tab/>
        <w:br/>
        <w:tab/>
        <w:t xml:space="preserve"/>
        <w:tab/>
        <w:br/>
        <w:tab/>
        <w:t xml:space="preserve">Представителят на Върховната прокуратура изразява становище, че искането е неоснователно. Подчертава, че А. Л. е знаел за провеждащото се срещу него наказателно производство, бил е с определена мярка на неотклонение „Подписка“, но въпреки това е напуснал страната и не се е завърнал по неуважителни причини. Бил е щателно издирван, но не е открит, за да бъде осведомен за съдебното производство. Така сам е станал причина за разглеждане на делото в негово отсъствие.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доводите на страните и данните по приложеното дело, за да се произнесе констатира следното: С присъда № 108 от 07.06.2023г постановена по НОХД 3280/2022 г. на РС-гр.Бургас А. Л. е признат за виновен в извършване на престъпления по чл.343б, ал.3 от НК като след приложението на чл. 55, ал. 1, т. 1 и ал. 2 от НК му е наложено наказание „лишаване от свобода” за срок от 6 месеца, както и „глоба“ в размер на 490 лева. На основание чл.66, ал.1 от НК е отложено изпълнението на наложеното наказание „лишаване от свобода“ за срок от 3 години. На основание чл.343г, вр. чл.343б, ал.3, вр. чл.37, ал.1, т.7 от НК на А. Ж. Л. е наложено и наказание „лишаване от право“ да управлява моторно превозно средство за срок от 10 месеца. Приспаднато е времето, през което е бил лишен от право да управлява моторно превозно средство по административен ред, считано от 28.08.2022г. и е осъден да заплати направените по делото разноски, като съдът се е произнесъл и по въпроса за веществените доказателства.</w:t>
        <w:tab/>
        <w:br/>
        <w:tab/>
        <w:t xml:space="preserve"/>
        <w:tab/>
        <w:br/>
        <w:tab/>
        <w:t xml:space="preserve"> Присъдата не е обжалвана и е влязла в сила.</w:t>
        <w:tab/>
        <w:br/>
        <w:tab/>
        <w:t xml:space="preserve"/>
        <w:tab/>
        <w:br/>
        <w:tab/>
        <w:t xml:space="preserve">По повод привличане на осъдения Л. към наказателна отговорност за ново деяние по чл.343бНК, същият е узнал, че по отношение на него е постановена въпросната присъда на РС-гр.Бургас.</w:t>
        <w:tab/>
        <w:br/>
        <w:tab/>
        <w:t xml:space="preserve"/>
        <w:tab/>
        <w:br/>
        <w:tab/>
        <w:t xml:space="preserve">Искането за възобновяване е процесуално допустимо, а разгледано по същество е неоснователно.</w:t>
        <w:tab/>
        <w:br/>
        <w:tab/>
        <w:t xml:space="preserve"/>
        <w:tab/>
        <w:br/>
        <w:tab/>
        <w:t xml:space="preserve">Относно преценката за допустимост на искането, настоящият съд трябва да отбележи, че моментът, от който е започнал да тече законоустановеният 6 месечен срок, за упражняване правото на осъдения да иска възобновяване на делото, е този, от който му е станал известен фактът на осъждането, според чл.421, ал.3, изр.2 НПК. Това е 23.12.2024г., когато на Л. е било предявено обвинение за извършено престъпление по чл.343б, ал.4, вр. ал.3, вр. чл.28 НК по ДП 78/2024г, при което в обстоятелствената част на постановлението е посочено, че деянието, за което е привличан като обвиняем е извършено при условията на повторност - след като е бил осъден за същото деяние с присъда № 108 от 07.06.2023г постановена по НОХД 3280/2022 г. на РС-гр.Бургас за деяние по чл.343б НК. Няма други данни, сочещи на по-ранно узнаване от страна на осъдения за постановения спрямо него осъдителен акт, поради което се приема, че искането за възобновяване, подадено на 09.01.2025г. е в шестмесечния срок по чл.421, ал.3, изр.2 НПК. Разгледани по същество, искането е неоснователно.</w:t>
        <w:tab/>
        <w:br/>
        <w:tab/>
        <w:t xml:space="preserve"/>
        <w:tab/>
        <w:br/>
        <w:tab/>
        <w:t xml:space="preserve">Разпоредбата на чл.423 НПК предоставя възможност на задочно осъдения да поиска отмяна по реда на възобновяването на влязлата в сила присъда, когато наказателното дело е разгледано в негово отсъствие. По този начин се гарантира прокламираното от чл. 5 т. 3 от Конвенцията за защита на правата и основните свободи и от чл. 55 от НПК право на осъдения да участва лично във всички стадии на наказателното производство и да бъде изслушан от съда в процеса на вземане на решението за осъждането му. В конкретния случай, видно от данните по делото, А. Л. е привлечен като обвиняем лично на 01.09.2022г. и е давал обяснения в рамките на Бързо производство № 3388 ЗМ- 449/2022г. по описа на 05 РУ Бургас. Бил му е назначен служебен защитник, присъствал на тези процесуални действия. След внасяне на обвинителния акт в съда, Л. е заминал за Франция, като е упълномощил адвокат да го представлява. За промяната на адреса си той не е уведомил органите на разследването, нито съда, пред който е бил внесен обвинителния акт. Така се е отклонил и от взетата спрямо него мярка за неотклонение „Подписка“, предвиждаща забрана за промяна на местоживеенето без разрешение на съответния орган / разследващ или съда/. Това е наложило съда да предприеме всички необходими процесуални мерки за издирването му, с цел да бъде уведомен за образуваното съдебно производство. Л. е бил обявен за общодържавно издирване с телеграма 25054/27.09.2022г., изисквани са нееднократно справки дали не се намира в арестите или затворите на страната, призоваван е от известния по делото адрес безрезултатно. Упълномощеният му защитник също не е разполагал с данни за негов адрес във Франция, като при провеждане на последното съдебно заседание пред районния съд е заявил, че подзащитният му е уведомен за същото, но тъй като работи в чужбина, не може да се яви пред съда. Проведеното до този момент щателно издирване на подсъдимия, което не е дало резултат и направеното изявление на упълномощения му защитник, е дало основание на съда да разгледа делото в негово отсъствие.</w:t>
        <w:tab/>
        <w:br/>
        <w:tab/>
        <w:t xml:space="preserve"/>
        <w:tab/>
        <w:br/>
        <w:tab/>
        <w:t xml:space="preserve">Възобновяване на наказателното дело по искане на задочно осъдения включва случаи, в които той не е бил известен за воденото срещу него наказателно производство, с което са нарушени правата му за участие в същото. Подобен пропуск в настоящия казус не е налице и не може да се сподели тезата на осъдения, че не е знаел за протеклото срещу него наказателното производство, тъй като доказателствата сочат точно обратното. Л. е знаел за това обстоятелство, участвал е на досъдебното производство, защитаван от служебен защитник. Нещо повече - седмица след привличането му като обвиняем, той лично е упълномощил адвокат, тъй като е заминал за Франция, отклонявайки се от мярката си за неотклонение, с ясното съзнание за воденото срещу него наказателно производство и очевидно с целта да бъде защитаван от избран от него адвокат. Неучастието му при приключване на първоинстанционното производство се дължи на решението му да не пребивава на посочения от него адрес, а да замине извън пределите на Р.България, без да уведоми за промяната компетентния орган. От своя страна съдът е направил нужните процесуални усилия да го издири и уведоми за съдебното производство, които очевидно са останали безрезултатни. Но за това съдът не може да търпи упрек.</w:t>
        <w:tab/>
        <w:br/>
        <w:tab/>
        <w:t xml:space="preserve"/>
        <w:tab/>
        <w:br/>
        <w:tab/>
        <w:t xml:space="preserve">При така констатираните обстоятелства, касационната инстанция намира, че не може да сподели твърденията на осъденият, че не е уведомен за воденото срещу него наказателно производство и то е протекло в негово отсъствие. Действително, една от основните гаранции за пълноценното упражняване правото на защита на подсъдимия в наказателното производство е личното му участие при проверката и събиране на доказателствата. Но законът предвижда и случаи, когато делото може да се разгледа и в негово отсъствие, когато това се дължи на недобросъвестното му процесуално поведение. Явно неявяването на осъдения пред първата инстанции не е въпрос на процесуален пропуск, а на негов личен избор, илюстриращ желанието му да се укрие от правораздаването.</w:t>
        <w:tab/>
        <w:br/>
        <w:tab/>
        <w:t xml:space="preserve"/>
        <w:tab/>
        <w:br/>
        <w:tab/>
        <w:t xml:space="preserve">От изложеното дотук може да се заключи, че не са налице основанията на чл.423 НПК и искането на осъдения следва да бъде оставено без уважение, като неоснователно. По изложените съображения настоящият състав при второ наказателно отделение на Върховния касационен съд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без уважение искането на осъдения А. Ж. Л. за отмяна по реда на възобновяването на влязла в сила присъда постановена по НОХД № 3280/2022 г. на РС- гр.Бургас.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