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№302/09.11.2016 по гр. д. №320/2016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3О П Р Е Д Е Л Е Н И Е</w:t>
        <w:tab/>
        <w:br/>
        <w:tab/>
        <w:t xml:space="preserve"> </w:t>
        <w:tab/>
        <w:br/>
        <w:tab/>
        <w:t xml:space="preserve">№ 302</w:t>
        <w:tab/>
        <w:br/>
        <w:tab/>
        <w:t xml:space="preserve"> </w:t>
        <w:tab/>
        <w:br/>
        <w:tab/>
        <w:t xml:space="preserve">гр. София, 09.11.2016 г.</w:t>
        <w:tab/>
        <w:br/>
        <w:tab/>
        <w:t xml:space="preserve"> </w:t>
        <w:tab/>
        <w:br/>
        <w:tab/>
        <w:t xml:space="preserve"> Върховният касационен съд на Република България, гражданска колегия, трето отделение в закрито заседание на осми ноември две хиляди и шестнадесета година в състав:</w:t>
        <w:tab/>
        <w:br/>
        <w:tab/>
        <w:t xml:space="preserve"> </w:t>
        <w:tab/>
        <w:br/>
        <w:tab/>
        <w:t xml:space="preserve"> ПРЕДСЕДАТЕЛ: СИМЕОН ЧАНАЧЕВ</w:t>
        <w:tab/>
        <w:br/>
        <w:tab/>
        <w:t xml:space="preserve"> </w:t>
        <w:tab/>
        <w:br/>
        <w:tab/>
        <w:t xml:space="preserve"> ЧЛЕНОВЕ: ДИАНА ХИТОВА</w:t>
        <w:tab/>
        <w:br/>
        <w:tab/>
        <w:t xml:space="preserve"> </w:t>
        <w:tab/>
        <w:br/>
        <w:tab/>
        <w:t xml:space="preserve"> ДАНИЕЛА СТОЯНОВА</w:t>
        <w:tab/>
        <w:br/>
        <w:tab/>
        <w:t xml:space="preserve"/>
        <w:tab/>
        <w:br/>
        <w:tab/>
        <w:t xml:space="preserve">изслуша докладваното от председателя СИМЕОН ЧАНАЧЕВ гр. дело № 320 по описа за 2016 г.</w:t>
        <w:tab/>
        <w:br/>
        <w:tab/>
        <w:t xml:space="preserve"> </w:t>
        <w:tab/>
        <w:br/>
        <w:tab/>
        <w:t xml:space="preserve">Постъпило е искане от частен съдебен изпълнител В. Г., рег. № 725 за превеждане по посочена банкова сметка по изпълнително дело № 20157250400628 с взискател [фирма], [населено място] сума в размер на 6000.99 лв., представляваща обезпечение по чл. 309, ал. 1 ГПК, вр. с чл. 282, ал. 2, т. 1 ГПК, внесено на 20.08.2015г. по сметка на ВКС от Л. Г. К..</w:t>
        <w:tab/>
        <w:br/>
        <w:tab/>
        <w:t xml:space="preserve"> </w:t>
        <w:tab/>
        <w:br/>
        <w:tab/>
        <w:t xml:space="preserve">С определение № 300 от 03.11.2015 г. по ч. гр. дело № 5491/2015 г. Върховният касационен съд е спрял изпълнението на влязло в сила решение № 17 от 12.01.2015 г. по гр. дело № 3182/2014 г. на Районен съд – Велико Търново, потвърдено с решение от 02.07.2015 г. по в. гр. дело № 228/2015 г. на Окръжен съд – Велико Търново, с което на основание чл. 211, вр. с чл. 207 КТ Л. Г. К. е осъден да заплати на търговското дружество работодател [фирма], [населено място] сума в размер на 5830.66 лв. – обезщетение за вреди от неотчетени парични ценности, за която сума е издаден изпълнителен лист № 1721/31.07.2015 г. от Районен съд – Велико Търново.</w:t>
        <w:tab/>
        <w:br/>
        <w:tab/>
        <w:t xml:space="preserve"> </w:t>
        <w:tab/>
        <w:br/>
        <w:tab/>
        <w:t xml:space="preserve">За обезпечение на вземането молителят Л. Г. К. е внесъл по специалната депозитна сметка на ВКС с квитанция № [банкова сметка] от 20.08.2015 г. сума в размер на 6000.99 лв, включваща присъдените главница и мораторна лихва.</w:t>
        <w:tab/>
        <w:br/>
        <w:tab/>
        <w:t xml:space="preserve"> </w:t>
        <w:tab/>
        <w:br/>
        <w:tab/>
        <w:t xml:space="preserve">По подадена от Л. Г. К. молба за отмяна на влязло в сила решение № 17 от 12.01.2015 г. по гр. дело № 3182/2014 г. на Районен съд – Велико Търново, потвърдено с решение от 02.07.2015 г. по в. гр. дело № 228/2015 г. на Окръжен съд – Велико Търново е образувано настоящото гр. дело № 320/2016 г. по описа на ВКС, трето г. о., като с решение № 120 от 30.06.2016 г. по реда на чл. 307 ГПК подадената молба за отмяна е оставена без уважение.</w:t>
        <w:tab/>
        <w:br/>
        <w:tab/>
        <w:t xml:space="preserve"> </w:t>
        <w:tab/>
        <w:br/>
        <w:tab/>
        <w:t xml:space="preserve">От искането на ЧСИ В. Г. е видно, че пред него е образувано изпълнително дело № 20157250400628 с взискател [фирма] – кредитор на вземането, присъдено с решение № 17 от 12.01.2015 г. по гр. дело № 3182/2014 г. на Районен съд – Велико Търново за спиране на изпълнението, на което длъжникът Л. Г. К. е внесъл обезпечение по реда на 309, ал. 1, ГПК, вр. с чл. 282, ал. 2 ГПК в размер на 6000.99 лв.</w:t>
        <w:tab/>
        <w:br/>
        <w:tab/>
        <w:t xml:space="preserve"> </w:t>
        <w:tab/>
        <w:br/>
        <w:tab/>
        <w:t xml:space="preserve">Съгласно представената от ЧСИ В. Г. актуална справка за дълга по изпълнителното дело, постъпила в деловодството на ВКС с вх. № 10314/24.10.2016 г., задължението по издадения въз основа на горните влезли в сила съдебни решения изпълнителен лист № 1721/31.07.2015 г. не е погасено, като понастоящем възлиза на сумата от 7388.01 лв., от които главница в размер на 5830.66 лв., ведно със законната лихва от 18.06.2014 г. и 170.39 лв. – мораторна лихва.</w:t>
        <w:tab/>
        <w:br/>
        <w:tab/>
        <w:t xml:space="preserve"> </w:t>
        <w:tab/>
        <w:br/>
        <w:tab/>
        <w:t xml:space="preserve">Съдът, като взе предвид, че обезпечението е предназначено за удовлетворяване на кредитора [фирма] и е внесено от длъжника по обезпеченото правоотношение Л. Г. К. намира, че следва да бъде постановено освобождаване на внесеното по сметка на ВКС обезпечение по чл. 309, ал. 1 ГПК, вр. с чл. 282, ал. 2 ГПК за спиране изпълнението на цитираните по - горе съдебни решения и същата сума следва да бъде преведена по посочената от ЧСИ В. Г. банкова сметка по изпълнително дело № 20157250400628 за погасяване на задължението по изпълнителен лист № 1721/31.07.2015 г., издаден от Районен съд – Велико Търново. И двете страни по изпълнителното дело – взискателя [фирма], [населено място] и длъжника Л. Г. К. са изразили писмено становища за превеждане на посочената сума за погасяване на задължението по цитирания изпълнителен лист. 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състав на гражданска колегия, трето отделение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ПОСТАНОВЯВА освобождаване на внесеното от Л. Г. К. на 20.08.2015 г. по сметка на Върховен касационен съд обезпечение в размер на сумата 6000.99 лв. за спиране изпълнението, постановено с определение № 300 от 03.11.2015 г. по ч. гр. дело № 5491/2015 г. на Върховния касационен съд на влязло в сила решение № 17 от 12.01.2015 г. по гр. дело № 3182/2014 г. на Районен съд – Велико Търново, потвърдено с решение от 02.07.2015 г. по в. гр. дело № 228/2015 г. на Окръжен съд – Велико Търново.</w:t>
        <w:tab/>
        <w:br/>
        <w:tab/>
        <w:t xml:space="preserve"> </w:t>
        <w:tab/>
        <w:br/>
        <w:tab/>
        <w:t xml:space="preserve">ДА СЕ ПРЕВЕДЕ по банкова сметка с IBAN [банкова сметка], B. код: UNCRBGSF при банка [фирма] с титуляр частен съдебен изпълнител В. Г. с рег. № 725, с район на действие Окръжен съд – Велико Търново по изпълнително дело № 20157250400628 сумата 6000.99 лв. /шест хиляди лева и деветдесет и девет стотинки/, внесена на 20.08.2015 г. по сметка на Върховен касационен съд от Л. Г. К., за погасяване на задължението по изпълнителен лист № 1721/31.07.2015 г., издаден от Районен съд – Велико Търново.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