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№1326/08.10.2019 по адм. д. №394/2019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И.Н от [населено място], обл.Смолян, подадена чрез пълномощника адвокат В.Ч, против решение № 468 от 23.11.2018 г. по адм. дело № 261/2018г. на Административен съд– Смолян, с което е отхвърлена жалбата му против решение № 1012-20-117#1/30.08.2018 г. на директора на ТП на НОИ – Смолян и потвърдените с него разпореждания № 203-01-84-6/19.07.2018 г., № 203-01-84-5/19.07.2018 г. и № 203-01-84-4/19.07.2018 г. на ръководител на осигуряването за безработица при ТП на НОИ – Смолян, и са присъдени разноски. </w:t>
        <w:tab/>
        <w:br/>
        <w:tab/>
        <w:t xml:space="preserve">В жалбата се поддържат се доводи за неправилност на решението, поради нарушение на материалния закон, съществени нарушения на съдопроизводствените правила и необоснованост – касационни отменителни основания по чл. 209, т. 3 от АПК. По съображения, изложени в жалбата и в съдебно заседание се иска отмяна на решението и отмяна на административния акт. Претендират се разноски. </w:t>
        <w:tab/>
        <w:br/>
        <w:tab/>
        <w:t xml:space="preserve">Ответникът – директорът на ТП на НОИ - Смолян, чрез процесуалния представител юрисконсулт Чапкънова-Петкова изразява становище за неоснователност на подадената касационна жалба. Претендира присъждане на юрисконсултско възнаграждение за настоящата съдебна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от АПК, а разгледана по същество – за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съд–Смолян е решение № 1012-20-117#1/30.08.2018 г. на директора на ТП на НОИ – Смолян и потвърдените с него разпореждания № 203-01-84-6/19.07.2018 г., № 203-01-84-5/19.07.2018 г. и № 203-01-84-4/19.07.2018 г. на ръководител на осигуряването за безработица при ТП на НОИ – Смолян. </w:t>
        <w:tab/>
        <w:br/>
        <w:tab/>
        <w:t xml:space="preserve">С разпореждане № 203-01-84-4/19.07.2018 г. на ръководител на осигуряването за безработица при ТП на НОИ-Смолян е отменено разпореждане № 203-01-84-1/18.03.2016 г. на ръководител на осигуряването за безработица при ТП на НОИ-Смолян, с което на И.Н е отпуснато парично обезщетение за безработица по чл. 54а КСО, считано от 12.03.2016 г. до 28.01.2017 г. в размер на 66.27 лв. дневно, с мотива, че лицето не е упражнявало трудова дейност съгласно чл. 10, ал. 1 от КСО и не е осигурено лице по смисъла на §1, ал. 1, т. 3 от ДР на КСО. С разпореждане № 203-01-84-5/19.07.2018 г. на ръководител на осигуряване за безработица при ТП на НОИ-Смолян е отказано отпускането на парично обезщетение за безработица на И.Н със същия мотив. С разпореждане № 203-01-84-6/19.07.2018 г. на ръководител на осигуряване за безработица при ТП на НОИ-Смолян е разпоредено на И.Н да възстанови недобросъвестно полученото парично обезщетение за безработица за времето от 12.03.2016г. до 28.01.2017г. в размер на 8 283.75 лева главница и 1553.81 лв. дължима лихва. </w:t>
        <w:tab/>
        <w:br/>
        <w:tab/>
        <w:t xml:space="preserve">Съдът е приел, че с оглед събраните доказателства не е доказано И.Н да е упражнявал дейност съгласно разпоредбата на чл. 10, ал. 1 от КСО и същият не е осигурено лице съобразно чл. 10, ал. 1 от КСО.Решението е правилно. </w:t>
        <w:tab/>
        <w:br/>
        <w:tab/>
        <w:t xml:space="preserve">От фактическа страна е установено, че на 07.03.2016 г. е сключен трудов договор между ЕТ „Ю.Х“ с. В., обл. Смолян като работодател и И.Н като работник на длъжност „продавач консултант“ на хранителен магазин в с. В., общ. Мадан при месечно възнаграждение от 2000.00 лева. Договорът е за срок до 12.03.2016 г. Със заповед № 07 от 12.03.2016г. трудовото правоотношение между ЕТ „Ю.Х“ и жалбоподателя, като продавач консултант е прекратено считано от 12.03.2016 г. </w:t>
        <w:tab/>
        <w:br/>
        <w:tab/>
        <w:t xml:space="preserve">Със заявление от 15.03.2016 г. Найденов е поискал отпускане на парично обезщетение за безработица на основание чл. 54а от КСО. В заявлението е посочил, че правоотношението с ЕТ „Ю.Х“ е прекратено считано от 12.03.2016 г. </w:t>
        <w:tab/>
        <w:br/>
        <w:tab/>
        <w:t xml:space="preserve">С разпореждане № 203-01-84-1/18.03.2016 г. на ръководител на осигуряване за безработица при ТП на НОИ-Смолян на Найденов е отпуснато парично обезщетение за безработица, считано от 12.03.2016 г. до 11.09.2016 г. в размер на 66.27 лв. дневно, чието изплащане е било прекратено, а впоследствие възобновено. </w:t>
        <w:tab/>
        <w:br/>
        <w:tab/>
        <w:t xml:space="preserve">С писмо вх. № 1030-20-762 от 15.12.2017 г. на Дирекция „Осигуряване и краткосрочни плащания” при НОИ, директорът на ТП на НОИ гр. С. е бил уведомен за осъществени констатации в информационната система на НОИ, Регистъра на трудовите договори, Регистъра на осигурените лица и в ПП „ПОБ”, водещи до съмнения относно отпускани парични обезщетения за безработица на лица, работили при ЕТ „Ю.Х” за кратки периоди от време при висок осигурителен доход, в каквато връзка е изискано извършването на проверка. Резултатите от последната са обективирани в констативен протокол № КП-5-20-00367723 от 25.01.2018 г. Неразделна част от протокола са снетите от собственика Ю.Х обяснения, която изрично заявява, че жалбоподателят по първоинстанционното дело не е работил във фирмата, тя не е подписвала трудов договор с него и заповеди, не е подписвала ведомости за заплати и други документи. Упълномощила е друго лице да я представлява пред държавните институции и да води счетоводни документи. Със задължителни предписания е наредено осигурителят Ю.Х да заличи като неправилно подадена информация по чл. 5, ал. 4 от КСО по декларация „Данни за осигурено лице“ на 22 лица, включително и за жалбоподателя И.Н. </w:t>
        <w:tab/>
        <w:br/>
        <w:tab/>
        <w:t xml:space="preserve">Обстоятелствата относно изготвяните документи с невярно съдържание и неистински документи (трудови договори, заповеди за назначаване и освобождаване, уведомления до НАП), внасяне на осигуровки и схемата по която е процедирано, за да бъде удостоверено, че лицата са работили във фирмата на ЕТ „Ю.Х” без реално да са полагали труд, се съдържат в мотивите към постановление от 11.07.2018 г. на Зам.-окръжен прокурор при Окръжна прокуратура гр. С.. С цитираното постановление материалите по преписка вх. № 1595/2018 г. на ОП - Смолян се изпращат на Районна прокуратура по компетентност за произнасяне в частта относно евентуално извършено престъпление по чл. 212, ал. 2 във връзка с ал. 1 НК, чл. 212, ал. 1 НК и/или престъпление/престъпления от Глава девета от особената част на НК. </w:t>
        <w:tab/>
        <w:br/>
        <w:tab/>
        <w:t xml:space="preserve">Посочените мотиви на постановлението потвърждават обясненията на Ю.Х, дадени пред органите на НОИ гр. С. по време на проверката. </w:t>
        <w:tab/>
        <w:br/>
        <w:tab/>
        <w:t xml:space="preserve">След извършена проверка с разпореждане № 203-01-84-4/19.07.2018 г. на ръководител на осигуряване за безработица при ТП на НОИ-Смолян е отменено разпореждане № 203-01-84-1/18.03.2016 г. с мотива, че лицето не е упражнявало трудова дейност съгласно чл. 10, ал. 1 от КСО и не е осигурено лице по смисъла на §1, ал. 1, т. 3 от ДР на КСО. С последващо разпореждане № 203-01-84-5/19.07.2018 г. на ръководител на осигуряване за безработица при ТП на НОИ-Смолян е отказано отпускането на парично обезщетение за безработица на Найденов, предвид заявление вх. № 203-01-84 от 15.03.2016 г. на Найденов. С последващо разпореждане № 203-01-84-6/19.07.2018 г., съгласно заповед № 1015-20-36 от 09.05.2016 г. на директора на ТП на НОИ – Смолян, предвид това, че в нарушение на чл. 10, ал. 1 КСО и § 1, ал. 1, т. 3 от ДР на КСО на Найденов неоснователно са изплатени 8 283.75 лева, представляващи парично обезщетение за безработица и на основание чл. 54ж, ал. 3, и във връзка с чл. 114, ал. 1 КСО, е разпоредено същият да възстанови недобросъвестно полученото парично обезщетение за безработица за времето от 12.03.2016 г. до 28.01.2017 г. в размер на 8 283.75 лева главница и 1 553.81 лв. дължима лихва. Трите разпореждания са оспорени пред директора на ТП на НОИ-Смолян, който с решение № 1012-20-117#1/30.08.2018 г. е отхвърлил жалбата срещу тях. </w:t>
        <w:tab/>
        <w:br/>
        <w:tab/>
        <w:t xml:space="preserve">Първоинстанционният съд е анализирал събраните по делото доказателства, разгледани в тяхната съвкупност и е направил обосновани изводи относно фактическата обстановка и приложимите към спорните правоотношения материалноправни норми. Не се констатира съществено нарушение на съдопроизводствените правила. Не е нарушение на закона обстоятелството, че в едно производство административния орган се е произнесъл по три на брой разпореждания на ръководител на осигуряване за безработица при ТП на НОИ-Смолян. Самите разпореждания са свързани по между си и не съществува процесуална пречка да бъдат разгледани в едно административно производство. 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В случая пред първоинстанционния съд жалбоподателят не е провел пълно и главно доказване на относимия доказателствен факт, че реално е осъществявал трудова дейност като „продавач консултант и управител на хранителен магазин” в с. В., с месечно възнаграждение от 2000 лева. След като Найденов не е упражнявал дейност в ЕТ „Ю.Х“, правилно ръководителят на осигуряването за безработица в ТП на НОИ – Смолян е отказал отпускане на парично обезщетение за безработица и е постановил разпореждане за възстановяване на недобросъвестно получените суми. В случая жалбоподателят не е упражнявал трудова дейност съгласно разпоредбата на чл. 10, ал. 1 от КСО и не е осигурено лице по смисъла на пар. 1, ал. 1, т. 3 от ДР на КСО. Наличието на трудов договор не е достатъчно условие за възникване правото на обезщетение за безработица, а е необходимо лицето реално да е осъществявало трудова дейност. Защитими са само трудови и осигурителни права, които реално са възникнали. Процесните разпореждания са издадени след събиране на необходимата информация, даваща основание да се стигне до извод, че Найденов не е полагал труд във фирмата на ЕТ „Ю.Х”, което изключва качеството му на осигурено лице, имащо право да получи парични обезщетения за безработица и след заличаване на първоначално подадените данни по чл. 5, ал. 4, т. 1 КСО. </w:t>
        <w:tab/>
        <w:br/>
        <w:tab/>
        <w:t xml:space="preserve">Съгласно §1, т. 3 ДР на КСО "осигурено лице" е физическо лице, което извършва трудова дейност, за която подлежи на задължително осигуряване по чл. 4 и чл. 4а, ал. 1. Неоснователни са наведените оплаквания, че след като Найденов не е работил, той е получавал добросъвестно процесните осигурителни плащания. Разпоредбата на чл. 114, ал. 1 КСО изрично изисква недобросъвестно получените суми за осигурителни плащания да се възстановят от лицата, които са ги получили, заедно с лихвата по чл. 113. Текстът на чл. 114, ал. 3 КСО предвижда за възстановяване на сумите по ал. 1 и 2 длъжностното лице,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институт, или друго длъжностно лице, определено от ръководителя на поделението, да издаде разпореждане, което подлежи на доброволно изпълнение в 14-дневен срок от връчването му. В тези случаи не се съставя ревизионен акт за начет по чл. 110, ал. 1. Разпорежданията се връчват на лицата по реда на чл. 110, ал. 4. </w:t>
        <w:tab/>
        <w:br/>
        <w:tab/>
        <w:t xml:space="preserve">По изложените съображения, първоинстанционният съд е извел обосновани и правилни изводи за законосъобразност на оспорения административен акт. Не са налице твърдяните касационни основания за отмяна. Обжалваното съдебно решение е правилно и следва да бъде оставено в сила. </w:t>
        <w:tab/>
        <w:br/>
        <w:tab/>
        <w:t xml:space="preserve">При този изход на спора и своевременно направеното искане от страна на процесуалния представител на ответника по касация, И.Н следва да бъде осъден да заплати в полза на ТП на НОИ - Смолян юрисконсултско възнаграждение в размер от 100 лева (платимо от касатора) съгласно чл. 37, ал. 1 от ЗПрП (ЗАКОН ЗА ПРАВНАТА ПОМОЩ) във връзка с чл. 24 от Наредба за заплащането на правната помощ. Размерът е определен предвид действителната фактическа и правна сложност на спора, която в случая в касационното производство не е голяма, и съобразно вида и количеството на извършената дейност от юрисконсулта, който е представлявал издалия акта административен орган. 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шесто отделение,РЕШИ:</w:t>
        <w:tab/>
        <w:br/>
        <w:tab/>
        <w:t xml:space="preserve">ОСТАВЯ В СИЛА решение № 468 от 23.11.2018 г. по адм. дело № 261/2018г. на Административен съд– Смолян. </w:t>
        <w:tab/>
        <w:br/>
        <w:tab/>
        <w:t xml:space="preserve">ОСЪЖДА И.Н, ЕГН [ЕГН], с адрес: [населено място], обл. Смолян, да заплати на Териториално поделение на Национален осигурителен институт – гр. С., сумата в размер на 100 /сто/ лв., представляваща юрисконсултско възнаграждение за касационната инстанция.Решението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