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№141/06.03.2019 по търг. д. №1882/2018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141</w:t>
        <w:tab/>
        <w:br/>
        <w:tab/>
        <w:t xml:space="preserve"> </w:t>
        <w:tab/>
        <w:br/>
        <w:tab/>
        <w:t xml:space="preserve"> гр. София, 06.03.2019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пети февруари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1882 по описа за 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ищеца М. М. К. от [населено място] чрез процесуален представител адв. М. К. К. срещу решение № 692 от 22.03.2018г. по т. дело № 6255/2017г. на Софийски апелативен съд, Търговско отделение, 6 състав, с което е потвърдено решение № 1581 от 07.08.2017г. по т. дело № 6560/2016г. на Софийски градски съд, Търговско отделение, VI-12 състав в частта, с която са отхвърлени предявените от М. М. К. срещу „Интернешънъл трейнинг енд дивелопмънт център“ ООД, [населено място] искове с правно основание чл. 74 ТЗ за отмяна на решенията от 15.08.2016г. на общото събрание на „Интернешънъл трейнинг енд дивелопмънт център“ ООД за „Приемане на нов съдружник – Н. В. Г. и продажба на дружествени дялове, притежавани от мажоритарен собственик Б. Е. Х. на Н. В. Г.“ и ищецът е осъден да заплати на ответното дружество сумата 733, 33 лв. - разноски.</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инкорпорирано в касационната жалба изложение по чл. 284, ал. 3, т. 1 ГПК релевира доводи за допускане на касационно обжалване на въззивния съдебен акт на основание чл. 280, ал. 1, т. 1 и 3 и ал. 2, предл. 3 ГПК, тъй като въззивният съд се е произнесъл по материалноправни въпроси в противоречие с практиката на ВКС и които са от значение за точното прилагане на закона, както и за развитието на правото, както и поради това, че въззивното решение е очевидно неправилно:</w:t>
        <w:tab/>
        <w:br/>
        <w:tab/>
        <w:t xml:space="preserve"> </w:t>
        <w:tab/>
        <w:br/>
        <w:tab/>
        <w:t xml:space="preserve">1. Поддържа, че първият релевантен въпрос касае доказателствената тежест и редовността на свиканото по реда на чл. 138, ал. 2 ТЗ общо събрание на съдружниците в ООД при неизпълнено от управителя задължение в 2-седмичния срок в случаите, в които едновременно с упражняването на потестативното си право пред управителя от правоимащите не са изпратени и покани за свикване на общо събрание до останалите съдружници, и е решен в противоречие с Решение № 699/15.10.2008г. по т. д. №245/2008г. на ВКС, ТК, II т. о., Решение № 11/26.04.2012г. по т. д. № 615/2010г. на ВКС, ТК, II т. о.</w:t>
        <w:tab/>
        <w:br/>
        <w:tab/>
        <w:t xml:space="preserve"> </w:t>
        <w:tab/>
        <w:br/>
        <w:tab/>
        <w:t xml:space="preserve"> 2. Вторият правен въпрос се отнася до редовността на свиканото по реда на чл. 138, ал. 2 ТЗ общо събрание от управителя след определения 2-седмичен срок и според касатора е в противоречие с Решение № 467/29.09.1992г. по гр. д. № 522/1992г. на ВС, V г. о., Решение № 11/26.04.2012г. по т. д. № 615/2010г. на ВКС, ТК, II т. о.</w:t>
        <w:tab/>
        <w:br/>
        <w:tab/>
        <w:t xml:space="preserve"> </w:t>
        <w:tab/>
        <w:br/>
        <w:tab/>
        <w:t xml:space="preserve">3. Касаторът твърди, че третият релевантен за изхода на делото материалноправен въпрос, във връзка с който се е произнесъл въззивният съд, се отнася до приложението на чл. 137, ал. 1, т. 2 ТЗ и е решен в противоречие с Решение № 603/21.07.1995г. по гр. д. № 264/1995г. на ВКС, 5-чл. състав, Решение № 171/14.03.2012г. по т. д. № 860/2010г. на ВКС, ТК, II т. о.</w:t>
        <w:tab/>
        <w:br/>
        <w:tab/>
        <w:t xml:space="preserve"> </w:t>
        <w:tab/>
        <w:br/>
        <w:tab/>
        <w:t xml:space="preserve">4. Въпросите, които според касатора са от значение за точното прилагане на закона, както и за развитието на правото, са следните:</w:t>
        <w:tab/>
        <w:br/>
        <w:tab/>
        <w:t xml:space="preserve"> </w:t>
        <w:tab/>
        <w:br/>
        <w:tab/>
        <w:t xml:space="preserve">4.1. Редовно ли е свиканото по реда на чл. 138, ал. 2 ТЗ общо събрание на съдружниците в ООД при неизпълнено от управителя задължение в 2-седмичния срок по изр. второ от цитираната разпоредба в случаите, в които едновременно с упражняването на потестативното си право пред управителя правоимащите не са изпратили и покани за свикване на общо събрание до останалите съдружници?</w:t>
        <w:tab/>
        <w:br/>
        <w:tab/>
        <w:t xml:space="preserve"> </w:t>
        <w:tab/>
        <w:br/>
        <w:tab/>
        <w:t xml:space="preserve">4.2. Допустимо ли е при липса в дневния ред на включен за разглеждане и решаване конкретен въпрос, съдът по пътя на тълкуване съдържащото се в текста на други решения от дневния ред на ОС на ООД да извежда наличието на решение по невъведения въпрос?</w:t>
        <w:tab/>
        <w:br/>
        <w:tab/>
        <w:t xml:space="preserve"> </w:t>
        <w:tab/>
        <w:br/>
        <w:tab/>
        <w:t xml:space="preserve">4.3. Допустимо ли е при липса в дневния ред на включен за разглеждане и решаване въпрос за даване на съгласие за прехвърляне на дружествени дялове на нов член съгласно чл. 137, ал. 1, т. 2 ТЗ, съдът по пътя на тълкуване съдържанието в текста на други решения от дневния ред на ОС на ООД да извежда наличието на такова съгласие? Може ли в тези случаи решението на съда да замести решение на ОС на ООД при вписване в ТР?</w:t>
        <w:tab/>
        <w:br/>
        <w:tab/>
        <w:t xml:space="preserve"> </w:t>
        <w:tab/>
        <w:br/>
        <w:tab/>
        <w:t xml:space="preserve">Ответникът „Интернешънъл трейнинг енд дивелопмънт център“ ООД, [населено място] не изразява становище по касационната жалба.</w:t>
        <w:tab/>
        <w:br/>
        <w:tab/>
        <w:t xml:space="preserve"> </w:t>
        <w:tab/>
        <w:br/>
        <w:tab/>
        <w:t xml:space="preserve"> Върховният касационен съд, Търговска колегия, състав на Второ отделение, след като обсъди доводите и взе предвид данните по делото, приема следното:</w:t>
        <w:tab/>
        <w:br/>
        <w:tab/>
        <w:t xml:space="preserve"> </w:t>
        <w:tab/>
        <w:br/>
        <w:tab/>
        <w:t xml:space="preserve">За да направи извод за неоснователност на предявените искове по отношение на решенията по т. 1, т. 2 А и т. 2 Б от дневния ред на общото събрание на съдружниците в „Интернешънъл трейнинг енд дивелопмънт център“ ООД, проведено на 15.08.2016г., въззивният съд е приел, че същите са взети при спазване на разпоредбите на чл. 129 ТЗ, чл. 138 ТЗ и чл. 139 ТЗ, както и на клаузите на чл. 23 от дружествения договор. </w:t>
        <w:tab/>
        <w:br/>
        <w:tab/>
        <w:t xml:space="preserve"> </w:t>
        <w:tab/>
        <w:br/>
        <w:tab/>
        <w:t xml:space="preserve">Констатирал е, че процесното общо събрание е свикано с писмена покана от управителя на „Интернешънъл трейнинг енд дивелопмънт център“ ООД – Г. от 02.08.2016г. в правомощията му съгласно чл. 138 ТЗ да свиква общо събрание на съдружниците по свой почин. Решаващият съдебен състав е изложил съображения, че вписването в поканата, че събранието се свиква във връзка с писмено искане на съдружника Х., не обосновава извод за незаконосъобразност на решенията, тъй като в поканата е изразена ясно и волята на управителя да свика събранието с описания в поканата дневен ред по негов почин. Посочил е също, че свикването на събрание от управителя след изтичане на двуседмичния срок от постъпило искане на съдружник по чл. 138, ал. 2 ТЗ не се явява незаконосъобразно поради това, че установеният в чл. 138, ал. 2 ТЗ срок за изпълнение на задължението на управителя да свика събрание по искане на съдружници с дялове над 1/10 от капитала не е преклузивен, а е установен в полза на поискалите свикването на събранието съдружници, при бездействие на управителя след последния срок сами да свикат събранието. </w:t>
        <w:tab/>
        <w:br/>
        <w:tab/>
        <w:t xml:space="preserve"> </w:t>
        <w:tab/>
        <w:br/>
        <w:tab/>
        <w:t xml:space="preserve">Изводът за липса на нарушение на чл. 139 ТЗ при свикване и провеждане на общото събрание е аргументиран със съдържанието на отправената и получена от съдружниците покана за свикване на събранието, отговаряща на изискванията на чл. 139 ТЗ за писмена форма и съдържание /с посочен дневен ред на свикваното общо събрание/, както и с взетите решения по т. 1 и т. 2 от дневния ред /приемане на нов съдружник – Н. В. Г. и продажба на дружествени дялове, притежавани от мажоритарния собственик Енвир Х. на Н. В. Г./. </w:t>
        <w:tab/>
        <w:br/>
        <w:tab/>
        <w:t xml:space="preserve"> </w:t>
        <w:tab/>
        <w:br/>
        <w:tab/>
        <w:t xml:space="preserve">Оплакванията на ищеца за нарушение на закона, доколкото заедно с поканата не били връчени на ищеца относимите към решенията писмени материали, са приети от въззивния съд за неоснователни поради липса на въведено в закона изискване към поканата за свикване на ОС да бъдат прилагани като приложение писмени материали във връзка с точките от дневния ред. </w:t>
        <w:tab/>
        <w:br/>
        <w:tab/>
        <w:t xml:space="preserve"> </w:t>
        <w:tab/>
        <w:br/>
        <w:tab/>
        <w:t xml:space="preserve">Съдебният състав на САС е приел, че решенията не са взети в нарушение на нормите на чл. 129 ТЗ, чл. 137, ал. 1, т. 2 ТЗ и клаузата на чл. 23.1. във връзка с чл. 21.1.2 и 3 от дружествения договор, които преповтарят законовата уредба. </w:t>
        <w:tab/>
        <w:br/>
        <w:tab/>
        <w:t xml:space="preserve"> </w:t>
        <w:tab/>
        <w:br/>
        <w:tab/>
        <w:t xml:space="preserve">Съобразил е, че съгласно чл. 129 ТЗ прехвърлянето на дялове от един съдружник на друг се извършва свободно, а на трети лица при спазване на изискванията за приемане на нов съдружник, като предвидената с чл. 129, ал. 2 ТЗ форма за действителността на сделката е писмена с нотариална заверка на подписите /редакция към датата на сключване на процесния договор от 15.08.2016г./. Въззивната инстанция се е позовала и на практиката на ВКС /решение 171/14.03.2012г. по т. д. 860/2010г. на ВКС, ТК, II т. о./, съгласно която договорът за прехвърляне на дялове има комплексен характер и реално се сключва под отлагателно условие, доколкото по необходимост предхожда решението на ОС на съдружниците по чл. 137, т. 2 ТЗ, след вземане на което решение настъпва транслативния ефект на договора. </w:t>
        <w:tab/>
        <w:br/>
        <w:tab/>
        <w:t xml:space="preserve"> </w:t>
        <w:tab/>
        <w:br/>
        <w:tab/>
        <w:t xml:space="preserve">Във въззивното решение е направен извод, че взетите решения по т. 1 и т. 2 А от дневния ред на събранието, проведено на 15.08.2016г., са в компетентността на ОС на съдружниците, предвидена в чл. 137, ал. 1, т. 2 ТЗ - правото да приема съдружници и да изразява съгласие за прехвърляне на дружествен дял на нов член. </w:t>
        <w:tab/>
        <w:br/>
        <w:tab/>
        <w:t xml:space="preserve"> </w:t>
        <w:tab/>
        <w:br/>
        <w:tab/>
        <w:t xml:space="preserve">Непрецизният запис в т. 2 от протокола на общото събрание е тълкуван в истинския му смисъл във връзка с т. 1 от дневния ред като изразено съгласие за прехвърляне на дружествените дялове от съдружника Х. на новия член Н. Г., която с решението по т. 1 от дневния ред е приета за съдружник в дружеството именно във връзка със сключения договор по чл. 129 ТЗ от 15.08.2016г., с който съдружникът Б. Х. е изразил съгласие и е прехвърлил собствеността върху притежаваните от него 19 800 дяла от капитала на „Интернешънъл трейнинг енд дивелопмънт център“ ООД. </w:t>
        <w:tab/>
        <w:br/>
        <w:tab/>
        <w:t xml:space="preserve"> </w:t>
        <w:tab/>
        <w:br/>
        <w:tab/>
        <w:t xml:space="preserve">Съдебният състав е установил също, че решението е взето с изискуемото съобразно чл. 23.1., вр. чл. 21.1.т. 3 от дружествения договор и чл. 137, ал. 3 ТЗ мнозинство от 3/4 от капитала. </w:t>
        <w:tab/>
        <w:br/>
        <w:tab/>
        <w:t xml:space="preserve"> </w:t>
        <w:tab/>
        <w:br/>
        <w:tab/>
        <w:t xml:space="preserve"> Допускането на касационно обжалване съгласно чл. 280, ал. 1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ГПК. С. То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Доводът на касатора за допускане на касационно обжалване на въззивното решение по въпроса за доказателствената тежест за установяване законосъобразното свикване и провеждане на общото събрание поради решаването му в противоречие с практиката на ВКС е неоснователен. Въззивната инстанция не е отхвърлила предявените искове по чл. 74 ТЗ поради недоказване от страна на ищеца незаконосъобразността на свикването и провеждането на общото събрание на съдружниците на ответното дружество, а в съответствие с практиката на ВКС е обсъдила събраните по делото относими и допустими доказателства в тяхната взаимна връзка и обусловеност и въз основа на установената фактическа обстановка е направила извод, че взетите решения по т. 1, т. 2 А и т. 2 Б от дневния ред на общото събрание на съдружниците в „Интернешънъл трейнинг енд дивелопмънт център“ ООД, проведено на 15.08.2016г., са приети при спазване на разпоредбите на чл. 129 ТЗ, чл. 138 ТЗ, чл. 139, чл. 137, ал. 1, т. 2 ТЗ, както и на клаузата на чл. 23.1 във връзка с чл. 21.1.2 и 3 от дружествения договор. Поради това твърдението за противоречие с Решение № 699/15.10.2008г. по т. д. № 245/2008г. на ВКС, ТК, II т. о. е неоснователно. </w:t>
        <w:tab/>
        <w:br/>
        <w:tab/>
        <w:t xml:space="preserve"> </w:t>
        <w:tab/>
        <w:br/>
        <w:tab/>
        <w:t xml:space="preserve"> Неоснователен е и доводът на касатора за допускане на касационно обжалване на въззивния съдебен акт по въпроса, относим към редовността на свиканото по реда на чл. 138, ал. 2 ТЗ общо събрание на съдружниците в ООД при неизпълнено от управителя задължение в 2-седмичния срок в случаите, в които едновременно с упражняването на потестативното си право пред управителя от правоимащите не са изпратени и покани за свикване на общо събрание до останалите съдружници. Въпросът не е коректно формулиран, тъй като не съответства на данните по делото и правните изводи на въззивната инстанция, предвид обстоятелството, че процесното общо събрание не е свикано от съдружника, отправил искане до управителя за свикване на общо събрание. Цитираното в касационната жалба Решение № 11/26.04.2012г. по т. д. № 615/2010г. на ВКС, ТК, II т. о. е неприложимо към настоящия случай, тъй като е постановено при друга фактическа обстановка – общото събрание е свикано от съдружник с дялове над 1/10 от капитала направо с искането до управителя, без да изчака управителят да свика общото събрание в 2-седмичния срок по чл. 138, ал. 2 ТЗ. По посоченото дело касасационното обжалване е допуснато по въпроса: „Редовно ли е свикано по реда на чл. 138, ал. 2, пр. 2 ТЗ общо събрание на съдружниците в ООД в случаите, в които едновременно с упражняване на потестативното си право пред управителя, правоимащите са изпратили и покани за свикване на общо събрание“. Съдебният състав на ВКС, ТК е дал следния отговор: „Редовно е свиканото по реда на чл. 138, ал. 2 ТЗ общо събрание на съдружниците в ООД в случаите, в които едновременно с упражняване на потестативното си право пред управителя на дружеството, правоимащите са изпратили и покани за свикване на ОС, но само ако същото е проведено след изтичане на 2-седмичен срок, в който управителят сам не го е свикал.“ </w:t>
        <w:tab/>
        <w:br/>
        <w:tab/>
        <w:t xml:space="preserve"> </w:t>
        <w:tab/>
        <w:br/>
        <w:tab/>
        <w:t xml:space="preserve">По настоящото дело общото събрание е свикано от управителя на ответното дружество – Н. В. Г. след изтичането на 2-седмичния срок от искането на съдружника Б. Е. Х., притежаващ над 1/10 от капитала на дружеството, и нотариалната покана за общото събрание с посочен в нея дневен ред, изходяща от управителя на дружеството, е връчена на касатора на 03.08.2016г. Липсват данни за свикване и провеждане на общо събрание от съдружника Б. Х. след изтичане на 2-седмичния срок по чл. 138, ал. 2 ТЗ, т. е. след 25.07.2016г., и преди свикване от управителя на 03.08.2016г. и провеждане на 15.08.2016г. на процесното общо събрание. </w:t>
        <w:tab/>
        <w:br/>
        <w:tab/>
        <w:t xml:space="preserve"> </w:t>
        <w:tab/>
        <w:br/>
        <w:tab/>
        <w:t xml:space="preserve"> По същите съображения Решение № 11/26.04.2012г. по т. д. № 615/2010г. на ВКС, ТК, II т. о. е неприложимо и по следващия, посочен от касатора, правен въпрос. В този съдебен акт не е разгледан въпроса „Редовно ли е свикано по реда на чл. 138, ал. 2 ТЗ общо събрание на съдружниците в ООД в случаите, в които управителят на дружеството е свикал общото събрание след предвидения 2-седмичен срок от искането на съдружник, притежаващ над 1/10 от капитала?“. Решение № 467/29.09.1992г. по гр. д. № 522/1992г. на ВС, V г. о. също е неотносимо поради това, че в него е разгледан въпросът „как следва да бъде свикано ОС при условие, че дружеството фактически няма управител“, в която хипотеза е прието, че несъблюдаването на срока за свикване на ОС, предвиден в чл. 138, ал. 2 ТЗ, е достатъчно основание за отменяне на приетите в него решения. В настоящия случай общото събрание не е свикано от съдружник, а от управителя в рамките на неговите правомощия. </w:t>
        <w:tab/>
        <w:br/>
        <w:tab/>
        <w:t xml:space="preserve"> </w:t>
        <w:tab/>
        <w:br/>
        <w:tab/>
        <w:t xml:space="preserve">Не е налице твърдяното от касатора основание по чл. 280, ал. 1, т. 1 ГПК за допускане на касационно обжалване на решението на САС по въпросите относно приложението на чл. 137, ал. 1, т. 2 ТЗ. Липсва противоречие с решение 171/14.03.2012г. по т. д. 860/2010г. на ВКС, ТК, II т. о. Въззивният съд изрично се е позовал на посочения съдебен акт, в каузалната част на който съдебният състав на ВКС е приел, че договорът за прехвърляне на дялове има комплексен характер и реално се сключва под отлагателно условие, доколкото по необходимост предхожда решението на ОС на съдружниците по чл. 137, т. 2 ТЗ, след вземане на което решение настъпва транслативния ефект на договора. Решение № 603/21.07.1995г. по гр. д. № 264/1995г. на ВКС, 5-чл. състав е неотносимо, поради това, че установените по конкретното дело факти и съдържанието на поканата за свикване на съответното общо събрание на съдружниците са различни – в конкретната покана от 16.12.1992г. е прието, че „няма ясно, категорично и точно определение на дневния ред на насроченото за 28.12.1992г. общо събрание“, както и се сочат „организационни въпроси“, които ще бъдат разглеждани, като изключването е упоменато в условна форма в случай на неявяване на поканения, което по своето естество е „само едно предупреждение по смисъла на чл. 126, ал. 3 ТЗ за изключване на съдружник, но в никакъв случай не е могло да се приеме, че е редовно уведомление за дневен ред на общо събрание на съдружниците, предвиждащ изключване на съдружник“. В настоящия случай дневният ред за насроченото на 15.08.2016г. общо събрание е ясно посочен. </w:t>
        <w:tab/>
        <w:br/>
        <w:tab/>
        <w:t xml:space="preserve"> </w:t>
        <w:tab/>
        <w:br/>
        <w:tab/>
        <w:t xml:space="preserve">Доводът на касатора за допускане на касационно обжалване на въззивното решение по въпросите по т. 4 по чл. 280, ал. 1, т. 3 ГПК е неоснователен. От една страна, въпросът по т. 4.1. не съответства на установената от съдебния състав фактическа обстановка и правни изводи в обжалвания съдебен акт. От друга страна, предвиденият в чл. 138, ал. 2 ТЗ 2-седмичен срок за свикване от управителя на общо събрание на съдружниците в ООД не е преклузивен, поради което в правомощията на управителя на съответното ООД е да свика общото събрание и след срока, ако същото вече не е било свикано от съдружника, упражнил правото си по чл. 138, ал. 2, изр. 2 ТЗ, каквито данни в конкретния случай липсват. Въпросите по т. 4.2. и т. 4.3. не съответстват на основното изискване на чл. 280, ал. 1 ГПК, тъй като въззивният съд не е приел, че в дневния ред липсва включен за разглеждане и решаване конкретен въпрос, а е съпоставил и анализирал решенията на общото събрание на определения дневен ред, както и поради обстоятелството, че в дневния ред е включен за разглеждане и решаване въпроса за продажбата на дружествени дялове, притежавани от мажоритарния собственик Б. Е. Х. на приетия с оглед т. 1 от дневния ред нов съдружник Н. В. Г., а именно даването на съгласие за продажбата и в този смисъл прехвърлянето на дружествени дялове на нов член съгласно чл. 137, ал. 1, т. 2 ТЗ.</w:t>
        <w:tab/>
        <w:br/>
        <w:tab/>
        <w:t xml:space="preserve"> </w:t>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Софийски апелативен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w:t>
        <w:tab/>
        <w:br/>
        <w:tab/>
        <w:t xml:space="preserve"> </w:t>
        <w:tab/>
        <w:br/>
        <w:tab/>
        <w:t xml:space="preserve"> Предвид изложените съображения не следва да се допуска касационно обжалване на решението на Софийски апелативен съд. С оглед изхода на делото разноски на касатора не се дължат. Разноски на ответника не се присъждат, тъй като не са поискани и не са представени доказателства, че такива са направени за касационното производство. </w:t>
        <w:tab/>
        <w:br/>
        <w:tab/>
        <w:t xml:space="preserve"> </w:t>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НЕ ДОПУСКА касационно обжалване на решение № 692 от 22.03.2018г. по т. дело № 6255/2017г. на Софийски апелативен съд, Търговско отделение, 6 състав.</w:t>
        <w:tab/>
        <w:br/>
        <w:tab/>
        <w:t xml:space="preserve"> </w:t>
        <w:tab/>
        <w:br/>
        <w:tab/>
        <w:t xml:space="preserve">ОПРЕДЕЛЕНИЕТО не подлежи на обжалване. </w:t>
        <w:tab/>
        <w:br/>
        <w:tab/>
        <w:t xml:space="preserve"> </w:t>
        <w:tab/>
        <w:br/>
        <w:tab/>
        <w:t xml:space="preserve">ПРЕДСЕДАТЕЛ: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