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№7786/29.06.2021 по адм. д. №537/2021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касационни жалби на Изпълнителната агенция по лекарствата /ИАЛ/ гр. С. и Г.Т от гр. С., подадени чрез пълномощниците им срещу Решение № 5514 от 15.10.2020 г., постановено по адм. дело № 1178/2020 г. от Административен съд София-град. </w:t>
        <w:tab/>
        <w:br/>
        <w:tab/>
        <w:t xml:space="preserve">В касационната жалба на ИАЛ са развити съображения за неправилност на съдебния акт при наличие на отменителните основания по чл. 209, т. 3 АПК. Иска се неговата отмяна и присъждане на понесените пред настоящата инстанция разноски. </w:t>
        <w:tab/>
        <w:br/>
        <w:tab/>
        <w:t xml:space="preserve">К. Т обжалва решението на съда в отхвърлителната му част и посочва съображенията си за неправилна преценка на доказателствения материал, довела до погрешно установяване на фактическата обстановка, респ. неправилно приложение на материалния закон. Иска отмяната на решението в частта, с която иска е отхвърлен за разликата над 50 337. 27 лв. до пълния размер на претендираната главница от 60 000 лв., както и в отхвърлителната част на претендираната лихва за забава за разликата от 12 528. 32 лв. до 14 933. 35 лв. </w:t>
        <w:tab/>
        <w:br/>
        <w:tab/>
        <w:t xml:space="preserve">И двете страни претендират присъждане на понесените по делото разноски. </w:t>
        <w:tab/>
        <w:br/>
        <w:tab/>
        <w:t xml:space="preserve">В писмен отговор Г.Т, чрез пълномощника си, изразява подробно становище за неоснователност на касационната жалба на ИАЛ.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касационните жалби. Счита, че съдът, в изпълнение на служебното начало в процеса, е събрал надлежни доказателства и правилно е установил правно-релевантните факти, въз основа на което е направил верни правни изводи. Предлага обжалваното решение да бъде оставено в сила. </w:t>
        <w:tab/>
        <w:br/>
        <w:tab/>
        <w:t xml:space="preserve">Настоящата инстанция като взе предвид доводите на страните и доказателствата по делото, намери за установено следното: </w:t>
        <w:tab/>
        <w:br/>
        <w:tab/>
        <w:t xml:space="preserve">Пред АССГ е депозирана искова молба от Г.Т, с която е предявил иск срещу ИАЛ гр. С., с правно основание чл. 1 ЗОДОВ, за сумата от 62 000 лева, представляваща имуществена вреда под форма на претърпяна загуба, настъпила вследствие на отменен, по съответния ред, като незаконосъобразен акт - наказателно постановление № РД-И-040 от 15.08.2017 г., издадено от изпълнителен директор на ИАЛ; мораторна лихва за период от 15.08.2017 г. до датата на предявяване на иска – 03.02.2020 г.; законна лихва, считано от датата на подаване на исковата молба – 03.02.2020 г., до окончателно изплащане на сумата и присъждане на разноски в исковото производство. </w:t>
        <w:tab/>
        <w:br/>
        <w:tab/>
        <w:t xml:space="preserve">С обжалваното решение съдът от първата инстанция е осъдил Изпълнителната агенция по лекарствата да заплати на Г.Т сумата от 50 337. 27 лева, представляващи обезщетение за претърпени имуществени вреди от отмененото Наказателно постановление № РД-И-040/15.08.2017 г., издадено от Изпълнителния директор на ИАЛ в частта, с която са отнети в полза на държавата осем опаковки Sprycel tablets 100 mg х 30, заедно със законната лихва, считано от 03.02.2020 г. до окончателното изплащане на сумата като е отхвърлил иска за разликата до 60 000 лева, като недоказан; Осъдил е Изпълнителна агенция по лекарствата да заплати на Г.Т сумата 12 528. 32 лева лихва за периода от 15 август 2017 г. до 03 февруари 2020 г., като е отхвърлил иска за разликата до 14 933. 35 лв.; Осъдил е ИАЛ да заплати на ищеца сумата 3 615 лева разноски в исковото производство, съобразно с уважената част от иска, а Г.Т е осъдил да заплати на ИАЛ разноски по делото в размер на 100 лева. </w:t>
        <w:tab/>
        <w:br/>
        <w:tab/>
        <w:t xml:space="preserve">За да постанови този резултат е приел, че ищецът се е справил с доказателствената тежест и е установил наличието на комулативно изискуемите предпоставки на чл. 1, ал. 1 ЗОДОВ, поради което искът му е основателен. По отношение на размера на вредите е приел, че само по отношение на лекарството Sprycel tablets 100 mg х 30 са представени годни доказателства за плащане. За останалите лекарства претенцията не е доказана с допустимите па ГПК и АПК доказателства и доказателствени средства. Върху уважената част от иска - 50 337. 27 лв. съдът е присъдил мораторната лихва и разноските на ищеца. </w:t>
        <w:tab/>
        <w:br/>
        <w:tab/>
        <w:t xml:space="preserve">Решението е валидно и допустимо, но е неправилно. Съдът необосновано е приел, че са налице изискуемите от закона предпоставки за реализиране на отговорността на държавата. </w:t>
        <w:tab/>
        <w:br/>
        <w:tab/>
        <w:t xml:space="preserve">За да се реализира обективната, безвиновна, отговорност на държавата по реда на специалния закон следва с допустимите по ГПК и АПК доказателства и доказателствени средства да се докаже наличието на предвидените в чл. 1, ал. 1 ЗОДОВ комулативно изискуеми предпоставки. Доказателствената тежест е на ищеца. Отсъствието на която и да е от тях прави иска неоснователен и води до отхвърлянето му. </w:t>
        <w:tab/>
        <w:br/>
        <w:tab/>
        <w:t xml:space="preserve">Съдът от първата инстанция е приел наличието на отменен, по съответния ред, като незаконосъобразен акт, издаден от административен орган при упражняване на административната му дейност – НП № РД-И-040/15.08.2017 г., наличие на имуществена вреда и пряка причинна връзка между отменения акт и тази вреда. </w:t>
        <w:tab/>
        <w:br/>
        <w:tab/>
        <w:t xml:space="preserve">Този извод на съда не кореспондира на доказателствата по делото. </w:t>
        <w:tab/>
        <w:br/>
        <w:tab/>
        <w:t xml:space="preserve">При проведения контрол за законосъобразност, с Решение № 7006 от 18.11.2019 г., постановено по КНАХД № 10491/2019 г., Административният съд София-град е отменил обжалваното от Томов НП № РД-И-040/15.08.2017 г., издадено от Изпълнителния директор на ИАЛ, с което му е било наложено административно наказание глоба в размер на 25 000 лв. за извършено нарушение по чл. 284, ал. 2, предл. 2, алт. 2 от ЗЛПХМ (ЗАКОН ЗА ЛЕКАРСТВЕНИТЕ ПРОДУКТИ В ХУМАННАТА МЕДИЦИНА) /ЗЛПХМ/ и на осн. чл. 297 от с. з. са отнети в полза на държавата лекарствените продукти с неустановен произход, предмет на нарушението, а именно: Enbrel solution for injection, pre-filled syringe 50 mg - 5 опаковки и срок на годност м. юли 2017 г.; Humira solution for injection, pre-filled syringe 40 mg - 1 оп. и срок на годност м. декември 2017 г.; Sprycel tablets 100 mg х 30 - 8 оп. и срок на годност м. юни 2018 г.. Описаните лекарства са били задържани по-рано, на осн. чл. 41 вр. чл. 46, ал. 2 ЗАНН, и предадени за пазене на ИАЛ като веществени доказателства с констативен протокол от 13.07.2016 г., като Томов е бил задължен в срок до 18.07.2016 г. да представи документ за произхода им. На 27.02.2017 г. на Томов е съставен АУАН за извършване на нерегламентирана търговска дейност с лекарствени продукти, като иззетите лекарствени продукти са задържани като веществени доказателства на осн. чл. 41 ЗАНН, а на 15.08.2017 г. е издадено и наказателното постановление, с което на осн. чл. 297 ЗЛПХМ веществените доказателства, описани по-горе са отнети в полза на държавата. </w:t>
        <w:tab/>
        <w:br/>
        <w:tab/>
        <w:t xml:space="preserve">Пред съда Г.Т е обжалвал НП № РД-И-040/15.08.2017 г. „изцяло“, но съдът се е произнесъл само по част от въведения предмет на делото, като е отменил обжалвания акт по отношение на наложеното административно наказание „глоба в размер на 25 000 лв. за извършено нарушение по чл. 284, ал. 2, предл. 2, алт. 2 от ЗЛПХМ“. В мотивите, както и в диспозитива на съдебния акт, съдът не е засегнал въпроса за наложената ПАМ - отнемане в полза на държавата на лекарствените средства с неустановен произход. От своя страна Г.Т не е поискал допълване на решението на съда в тази част и то е влязло в сила, като е породило правните последици по отношение на наложеното административно наказание „глоба в размер на 25 000 лв.“. Наказателното постановление също е влязло в сила в частта, с която на осн. чл. 297 от ЗЛПХМ лекарствените продукти с неустановен произход са отнети в полза на държавата. </w:t>
        <w:tab/>
        <w:br/>
        <w:tab/>
        <w:t xml:space="preserve">След като не е налице първата от изискуемите предпоставки на приложимата правна норма отм. по съответния ред, като незаконосъобразен, акт на административния орган, то искът на Г.Т е неоснователен и като такъв е следвало да бъде отхвърлен от първоинстанционния съд. Като е приел иска за основателен и го е уважил частично, съдът от първата инстанция неправилно е приложил материалния закон. Решението в осъдителната му част ще следва да се отмени, а спорът – да се реши по същество като се отхвърли предявения от Томов иск, без да се обсъждат останалите доводи на касаторите по същество. </w:t>
        <w:tab/>
        <w:br/>
        <w:tab/>
        <w:t xml:space="preserve">При този изход на правния спор решението на съда следва да се отмени и в частта, с която ИАЛ е осъдена да заплати на Г.Т лихва в размер на 12 528. 32 лв. за периода от 15.08.2017 г. до 03.02.2020 г., тъй като вземането за лихва е акцесорно и следва главното, както и в частта, с която ИАЛ е осъдена да заплати на Г.Т сумата от 3 615 лв. разноски по делото. </w:t>
        <w:tab/>
        <w:br/>
        <w:tab/>
        <w:t xml:space="preserve">В останалата му част решението следва да бъде оставено в сила. </w:t>
        <w:tab/>
        <w:br/>
        <w:tab/>
        <w:t xml:space="preserve">При този изход на правния спор претенцията на процесуалния представител на ИАЛ за присъждане на понесените по делото разноски пред настоящата инстанция е основателно и следва да бъде уважено в размер на 100 лв. </w:t>
        <w:tab/>
        <w:br/>
        <w:tab/>
        <w:t xml:space="preserve">Водим от изложеното и на осн. чл. 221, ал. 2 и чл. 222, ал. 1 АПК Върховният административен съд, трето отделениеРЕШИ:</w:t>
        <w:tab/>
        <w:br/>
        <w:tab/>
        <w:t xml:space="preserve">ОТМЕНЯ Решение № 5514 от 15.10.2020 г., постановено по адм. дело № 1178/2020 г. от Административен съд София-град В ЧАСТТА, с която Изпълнителната агенция по лекарствата, БУЛСТАТ [ЕИК] е осъдена да заплати на Г.Т, ЕГН [ЕГН] сумата от 50 337. 27 (петдесет хиляди триста тридесет и седем цяло и 27) лева, обезщетение за претърпени имуществени вреди от отменено Наказателно постановление № РД - И – 040 от 15.08.2017 г., издадено от Изпълнителен директор на ИАЛ, в частта, с която са отнети в полза на държавата осем опаковки Sprycel tablets 100 mg х 30, заедно със законната лихва, считано от 03.02.2020 г. до окончателното изплащане на сумата като вместо това ПОСТАНОВЯВА: </w:t>
        <w:tab/>
        <w:br/>
        <w:tab/>
        <w:t xml:space="preserve">ОТХВЪРЛЯ предявения от Г.Т, ЕГН [ЕГН] иск срещу Изпълнителната агенция по лекарствата, БУЛСТАТ [ЕИК], с правно основание чл. 1, ал. 1 от ЗОДОВ (ЗАКОН ЗА ОТГОВОРНОСТТА НА ДЪРЖАВАТА И ОБЩИНИТЕ ЗА ВРЕДИ), с който претендира ответникът да бъде осъден да му заплати обезщетение за претърпени имуществени вреди от отменено Наказателно постановление № РД - И – 040 от 15.08.2017 г., издадено от Изпълнителен директор на ИАЛ, в частта, с която са отнети в полза на държавата осем опаковки Sprycel tablets 100 mg х 30, заедно със законната лихва, считано от 03.02.2020 г. до окончателното изплащане на сумата. </w:t>
        <w:tab/>
        <w:br/>
        <w:tab/>
        <w:t xml:space="preserve">ОТМЕНЯ Решение № 5514 от 15.10.2020 г., постановено по адм. дело № 1178/2020 г. от Административен съд София-град В ЧАСТТА, с която Изпълнителната агенция по лекарствата, БУЛСТАТ [ЕИК] е осъдена да заплати на Г.Т, ЕГН [ЕГН] сумата от 12 528. 32 (дванадесет хиляди петстотин двадесет и осем цяло и 32) лева, лихва за периода 15 август 2017 г. до 03 февруари 2020 г. </w:t>
        <w:tab/>
        <w:br/>
        <w:tab/>
        <w:t xml:space="preserve">ОТМЕНЯ Решение № 5514 от 15.10.2020 г., постановено по адм. дело № 1178/2020 г. от Административен съд София-град В ЧАСТТА, с която Изпълнителната агенция по лекарствата БУЛСТАТ [ЕИК] е осъдена да заплати на Г.Т, ЕГН [ЕГН] сумата от 3 615 (три хиляди шестстотин и петнадесет) лева разноски по делото. </w:t>
        <w:tab/>
        <w:br/>
        <w:tab/>
        <w:t xml:space="preserve">ОСЪЖДА Г.Т, ЕГН [ЕГН] с адрес : гр. С.,[жк], кв. [адрес], [жилищен адрес] ДА ЗАПЛАТИ на Изпълнителната агенция по лекарствата БУЛСТАТ[ЕИК] съдебни разноски в настоящото производство в размер на 100 /сто/ лева. </w:t>
        <w:tab/>
        <w:br/>
        <w:tab/>
        <w:t xml:space="preserve">ОСТАВЯ В СИЛА Решение № 5514 от 15.10.2020 г., постановено по адм. дело № 1178/2020 г. от Административен съд София-град в останалата му част.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