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№7545/22.06.2021 по адм. д. №4556/2021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„Г. Б“ ЕООД срещу Решение № 358/20.01.2021 г. постановено по адм. дело № 8490/2020 г. по описа на Административен съд София - град, с което е отхвърлена жалбата на дружеството срещу отказ за предоставяне на безвъзмездна финансова помощ по процедура № BG16 RFOP002-2.073 „Подкрепа на микро и малки предприятия за преодоляване на икономическите последствия от пандемията COVID-19“, обективиран в одобрен на 06.08.2020 г. Списък на предложените за отхвърляне проектни предложения, от Ръководителя на Управляващия орган /УО/ на Оперативна програма „Иновации и конкурентноспособност“ /ОПИР/ 2014-2020 г. </w:t>
        <w:tab/>
        <w:br/>
        <w:tab/>
        <w:t xml:space="preserve">В касационната жалба има оплаквания, че обжалваното решение е неправилно поради нарушения на материалния закон и необоснованост - касационни основания по чл. 209, т. 3 от АПК. </w:t>
        <w:tab/>
        <w:br/>
        <w:tab/>
        <w:t xml:space="preserve">Навеждат се доводи, че неправилно първоинстанционния съд е тълкувал Условията за кандидатстване, тъй като в тях е предоставена възможност на участника в процедурата да подаде проектно предложение с подаване на ГДД за 2019 г. пред НАП, съобразно разпоредбите на ЗКПО/ЗДДФЛ т. е. в указаните в тези закони срокове. </w:t>
        <w:tab/>
        <w:br/>
        <w:tab/>
        <w:t xml:space="preserve">Касаторът е подал своето проектно предложение на 14.05.2020 г., като е заявил и разходи за осигуряване на ликвидност в максималния размер от 10 000 лв. Подадената ГДД за 2019 г. пред НАП е с дата 22.06.2020 г., т. е. в сроковете определени в § 25, ал. 1 от ПЗР на ЗМДВИП. П. У за кандидатстване УО е можел да извърши служебна проверка относно верността на данните в представените от кандидатите документи, включително чрез запитвания до НАП, НСИ, ИА ГИТ и др. институции и именно бездействието на административния орган е довело до незаконосъобразно отстраняване на кандидата. </w:t>
        <w:tab/>
        <w:br/>
        <w:tab/>
        <w:t xml:space="preserve">Иска да бъде отменено обжалваното решение и вместо него да бъде постановено друго за отмяна на административния акт. Претендира присъждане на разноски по представен списък. </w:t>
        <w:tab/>
        <w:br/>
        <w:tab/>
        <w:t xml:space="preserve">Ответникът – Ръководителя на УО на ОПИК 2014-2020, чрез процесуален представител, оспорва жалбата. Счита решението на АССГ за правилно и моли съда да го остави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от АПК, намира за установено следното: 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от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Предмет на обжалване пред административния съд е Решение от 06.08.2020 г. на ръководителя на УО на ОПИК 2014 - 2020 г. и главен директор на ГД "ЕФК" при Министерството на икономиката в частта по т. 129, с която е отказано предоставяне на безвъзмездна финансова помощ по проектно приложение № BG16RFOP002-2.073-7935 на "Г. Б“ ЕООД по процедура за предоставяне на безвъзмездна финансова помощ BG16RFOP002-2.073 "Подкрепа за микро и малки предприятия за преодоляване на икономическите последствия от пандемията COVID-19". </w:t>
        <w:tab/>
        <w:br/>
        <w:tab/>
        <w:t xml:space="preserve">Съдът е установил от фактическа страна, че на 14.05.2020 г., по ОПИН 2014-2020 е открита процедура за подбор на проекти BG16RFOP002-2.073 "Подкрепа за микро и малки предприятия за преодоляване на икономическите последствия от пандемията COVID-19". </w:t>
        <w:tab/>
        <w:br/>
        <w:tab/>
        <w:t xml:space="preserve">На посочената по-горе дата касаторът е подал своето проектно предложение, като в него е заявил разходи за осигуряване на ликвидност в максимален размер от 10 000 лв. и, че е запознат с Условията за кандидатстване и с Условията за изпълнение. </w:t>
        <w:tab/>
        <w:br/>
        <w:tab/>
        <w:t xml:space="preserve">На 22.06.2020 г., дружеството-касатор е подало ГДД за 2019 г., пред НАП </w:t>
        <w:tab/>
        <w:br/>
        <w:tab/>
        <w:t xml:space="preserve">Съгласно т. 9 от Условията за кандидатстване /л. 130/, по тази процедура безвъзмездната финансова помощ, предоставяна по процедурата, може да е в максимален размер до 10 % от нетните приходи от продажби“ декларирани в ГДД по чл. 92 от ЗКПО за 2019 г. или в ГДД по чл. 50 от ЗДДФЛ за 2019 г. Изрично е посочено, че към датата на подаване на проектното предложение следва кандидатите вече а са подали ГДД за 2019 г. пред НАП, съобразно разпоредбите на ЗКПО/ЗДДФЛ. </w:t>
        <w:tab/>
        <w:br/>
        <w:tab/>
        <w:t xml:space="preserve">В т. 25 е посочено, че началната дата на подаване на проектните предложения е 10:00 часа на 14.05.2020 г., а крайния срок е 16:30 часа на 15.06.2020 г. </w:t>
        <w:tab/>
        <w:br/>
        <w:tab/>
        <w:t xml:space="preserve">С оспореното решение УО на ОПИК е отхвърлил проектното предложение на „Г. Б“ ЕООД, като е приел, че кандидатът не отговаря на критериите за допустимост по т. 9 от Условията за кандидатстване – към датата на подаване на проектното предложение, следва кандидата да е подал вече ГДД за 2019 г. пред НАП, а от проверката се установило, че кандидата е подал ГДД за 2019 г. на 22.06.2020 г. посочено е още, че съгласно Приложение № 4 „Критерии и методология за оценка на проектните предложения“ при несъответствие с изискванията на т. 13 – 23 и т. 27, проектното предложение се отхвърля. </w:t>
        <w:tab/>
        <w:br/>
        <w:tab/>
        <w:t xml:space="preserve">За да постанови своя акт, АССГ е приел, че оспореното административно решение е издадено от компетентен орган, в съответната законова форма и при издаването му не е допуснато съществено нарушение на административнопроцесуалните правила. Приел е, че при издаване на оспорения акт са спазени и материалноправните норми, като се е позовал на т. 9 от Условията за кандидатстване. Посочено е, че дружеството е подало ГДД на 22.06.2020 г., след като е подадено проектното предложение и след изтичане на срока предвиден в т. 25 от Условията. Приел е, че в т. 9 е дадена възможност на УО на ОПИК да извърши проверки в НАП, но това не е вменено в негово задължение и с оглед огромния брой подадени предложения и с оглед целта на процедурата довода на касатора, че това е в нарушение на Условията за кандидатстване е приет за неоснователен.По горните съображения съдът е отхвърли жалбата.Решението е валидно, допустимо и правилно. </w:t>
        <w:tab/>
        <w:br/>
        <w:tab/>
        <w:t xml:space="preserve">Оспореният административен акт е издаден на основание чл. 21, ал. 1, т. 2 от Закон за мерките и действията по време на извънредното положение, обявено с решение на Народното събрание от 13 март 2020 г. и чл. 20, ал. 1, т. 3 от Постановление № 162 на МС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 В т. 21. 2 от Условията за кандидатстване в съответствие с чл. 21, ал. 1, т. 2 от посочения закон е предвидено отпускане безвъзмездна финансова помощ при опростени правила, т. е. без извършване на техническа и финансова оценка. </w:t>
        <w:tab/>
        <w:br/>
        <w:tab/>
        <w:t xml:space="preserve">Отказът е мотивиран с констатирано несъответствие на кандидата с критериите за допустимост по т. 9 от Условията за кандидатстване, а именно - кандидатът е подал проектното си предложение без да е подадена преди това ГДД за 2019 г. пред НАП, като последната е подадена извън срока за подаване на проектното предложение. </w:t>
        <w:tab/>
        <w:br/>
        <w:tab/>
        <w:t xml:space="preserve">По делото не се спори, че 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дружеството-жалбоподател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В т. 9 от Условията за кандидатстване изрично е посочено, че към датата на подаване на проектното предложение следва кандидатите вече да са подали ГДД за 2019 г. пред НАП съобразно разпоредбите на ЗКПО и ЗДДФЛ.Стелно при разглеждане на документите на кандидатите определящо значение има дали те са подали ГДД за 2019 г. пред НАП, преди подаване на проектното предложение. </w:t>
        <w:tab/>
        <w:br/>
        <w:tab/>
        <w:t xml:space="preserve">Правилно АССГ е заключил, че дружеството-кандидат не отговаря на условието визирано в т. 9 от Условията за кандидатстване, тъй като е подало ГДД за 2019 г. пред НАП на 22.06.2020 г., а проектното предложение е подадено на 14.05.2020 г. Освен това ГДД за 2019 г. е подадена след изтичане на срока за подаване на проектни предложения – той е пределен в т. 25 от Условията, а именно предложенията се приемат до 16:30 часа на 15.06.2020 г. </w:t>
        <w:tab/>
        <w:br/>
        <w:tab/>
        <w:t xml:space="preserve">Неоснователен е довода в касационната жалба, че УО на ОПИК е имал задължение да извърши служебна проверка на обстоятелството, че към датата на доклада дружеството вече е било подало ГДД за 2019 г. На първо място в Условията за кандидатстване на стр. 21 наистина е посочено, че УО може да извършва служебни проверки относно верността на данните в представените от кандидата документи, вкл. и чрез запитвания до НАП, НСИ, ИА „ГИТ“ и др. институции, но това не му е императивно вменено в задължение, а е само възможност. Освен това проверката се извършва относно верността на данните фигуриращи в подаденото заявление, а в конкретния случай проектното предложение е отхвърлено, тъй като е установено, че не била подадена ГДД за 2019 г., към датата на подаване на проектното предложение. </w:t>
        <w:tab/>
        <w:br/>
        <w:tab/>
        <w:t xml:space="preserve">Неоснователен е и довода, че в Условията е залегнало правилото кандидатите да спазват законоустановените срокове по ЗКПО/ЗДДФЛ. Както се посочи по-горе в т. 9 от Условията за кандидатстване е посочено, че към датата на подаване на проектното предложение следва кандидатите вече да са подали ГДД за 2019 г. пред НАП, съобразно разпоредбите на ЗКПО/ЗДДФЛ. Тази залегнала клауза в Условията за кандидатстване не означава, че при подаване на проектните си предложения участниците следва да ги съобразят със сроковете по ЗКПО/ЗДДФЛ, тъй като при кандидатстване по настоящата процедура, за която се прилагат опростени правила значение има принципът на бързина. Това личи и от сроковете в които проектното предложение следва да се представи от 15.04.2020 г. до 15.06.2020 г., а сроковете за подаване на ГДД по ЗКПО и/или ЗДДФЛ, предвид нормата на § 25, ал. 1 от ПЗР на ЗМДВИП са по-дълги – сроковете изтичат на 30.06.2020 г. и тези срокове касаят само и единствено облекчаване на гражданите и/или юридическите лица при подаване на годишните си декларации пред НАП, но нямат касателство към процесната процедура, която се развива по строго определени от УО на оперативната програма правила. </w:t>
        <w:tab/>
        <w:br/>
        <w:tab/>
        <w:t xml:space="preserve">Облекченият ред за кандидатстване и разглеждане на проектните предложения по процедура № BG16 RFOP002-2. 073 "Подкрепа на микро и малки предприятия за преодоляване на икономическите последствия от пандемия COVID-19" по Оперативна програма "Иновации и конкурентоспособност" 2014-2020 цели своевременно предоставяне на помощта на нуждаещите се правни субекти, в това число кратките срокове за представяне на предложението, вкл. и изискването в т. 9 е оправдано с оглед водещата цел на процедурата да постигне преодоляване на последиците от пандемията. </w:t>
        <w:tab/>
        <w:br/>
        <w:tab/>
        <w:t xml:space="preserve">Предвид гореизложеното, соченото от административния орган фактическо основание за отказа се подкрепя от събраните по делото доказателства, а правното основание съответства на приложимия материален закон. Административният акт е законосъобразен, а постановеното съдебно решение за неговата отмяна е правилно. </w:t>
        <w:tab/>
        <w:br/>
        <w:tab/>
        <w:t xml:space="preserve">По изложените съображения обжалваното съдебно решение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ОСТАВЯ В СИЛА решение № 358/20.01.2021 г. постановено по адм. дело № 8490/2020 г. по описа на Административен съд София – 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