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№1287/30.01.2019 по адм. д. №12093/2018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Данъчно - осигурителния процесуален кодекс /ДОПК/. </w:t>
        <w:tab/>
        <w:br/>
        <w:tab/>
        <w:t xml:space="preserve">Образувано е по касационна жалба от „Г. Л. Б“ ЕООД, гр. С. срещу Решение № 5146 от 06.08.2018г., постановено по адм. дело № 10372 от 2017г. по описа на Административен съд - София–град /АССГ/, с което е отхвърлена жалбата му срещу Акт за прихващане или възстановяване /АПВ/ № П-22222517075244-004-001 от 31.05.2017 г., издаден от органи по приходите при ТД на НАП - София, потвърден с Решение № 1310 от 15.08.2017г. на Директора на Дирекция “Обжалване и данъчно - осигурителна практика” /ОДОП/ - гр. С. при ЦУ на НАП. </w:t>
        <w:tab/>
        <w:br/>
        <w:tab/>
        <w:t xml:space="preserve">Касаторът поддържа, че обжалваното решение е неправилно като постановено при съществено нарушение на съдопроизводствените правила, необоснованост и в противоречие с материалния закон, съставляващи отменителни основания по чл. 209, т. 3 АПК. Счита, че съдът не е съобразил, че издаденият АПВ е в колизия с решение на ВАС № 4784/19.04.2017г., с което е отменен предходен АПВ по същото искане и преписката е върната на органите по приходите със задължителни указания по тълкуването и прилагането на закона. Сочи, че вместо да преведат сумата, чието възстановяване е незаконосъобразно отказано, приходните органи са прихванали дължимото негово вземане с непогасено публично задължение за м. 03.2010г. Намира, че е недопустимо с АПВ да се определя задължение, което не фигурира в декларацията за м. 03.2010г., без да е проведено ревизионно производство. В подкрепа на тезите си развива подробни доводи в жалбата и претендира отмяна на решението и на АПВ, ведно с присъждане на осъществените разноски. </w:t>
        <w:tab/>
        <w:br/>
        <w:tab/>
        <w:t xml:space="preserve">Ответникът по касационната жалба – Директорът на Дирекция „ ОДОП”- София, чрез процесуален представител, в открито съдебно заседание оспорва нейната основателност и претендира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тричленен състав на Първо отделение, за да се произнесе, съобрази следното: </w:t>
        <w:tab/>
        <w:br/>
        <w:tab/>
        <w:t xml:space="preserve">Предмет на производството пред АССГ е законосъобразността на АПВ № П-22222517075244-004-001 от 31.05.2017 г., издаден от органи по приходите при ТД на НАП - София, потвърден с Решение № 1310 от 15.08.2017г. на Директора на Дирекция “Обжалване и данъчно - осигурителна практика” /ОДОП/ - гр. С. при ЦУ на НАП, с което е отказано възстановяване на сумата от 52 612.63 лв., ведно със следващите се лихви за забава. </w:t>
        <w:tab/>
        <w:br/>
        <w:tab/>
        <w:t xml:space="preserve">За да достигне до извод за неоснователност на оспорването първоинстанционният съд е приел следното от фактическа и правна страна: </w:t>
        <w:tab/>
        <w:br/>
        <w:tab/>
        <w:t xml:space="preserve">Производството пред органите по приходите е образувано в изпълнение на Решение № 4784/19.04.2017г. по адм. дело № 2997/2017г. на Върховния административен съд, Осмо отделение, с което е отменено решение № 481/24.01.2017г. по адм. дело № 10198/2016г. на АССГ и вместо него е постановено друго, с което е отменен оспорения АПВ № П- 22222516099278-004-001 от 06.07.2016г. и преписката е изпратена на ТД на НАП – София за ново произнасяне по искането с правно основание чл. 129 ДОПК, при съобразяване на задължителните указания по тълкуване и прилагане на закона, съдържащи се в мотивите на съдебния акт. </w:t>
        <w:tab/>
        <w:br/>
        <w:tab/>
        <w:t xml:space="preserve">След анализ на релевантните факти и обстоятелства, приходните органи са констатирали, че на дружеството е извършена ревизия по ЗДДС, приключила с РА № 2151113862/29.12.2011г., с който за данъчен период м. 02.2010г. е отказан данъчен кредит в размер на 64 158.78 лв. С влязло в сила Решение на АССГ № 1098 от 25.02.2014г. този РА е отменен в частта относно д. п. м. 02.2010г., с оглед на което „Г. Л. Б“ ЕООД е депозирало искане по чл. 129 ДОПК за възстановяване на отразен в СД за д. период м. 02.2010г. ДДС в размер на 52 612.63 лв. </w:t>
        <w:tab/>
        <w:br/>
        <w:tab/>
        <w:t xml:space="preserve">Проверяващите са установили още, че за м. 12.2009 г. дружеството е подало СД с ДДС за възстановяване от 33 992.54 лв., за м. 01.2010г. – ДДС за внасяне 28 971.61 лв. и за м. 02.2010г. – ДДС за възстановяване 52 612. 63 лв. При тези параметри не са приели, че за посочения тримесечен период сумата, дължима на дружеството, възлиза общо на 57 109.38 лв. и следва да му бъде възстановена, ведно с лихва от 12.04.2010г. Същевременно, те са отчели, че за м. 03.2010г. е деклариран ДДС за внасяне в размер на 57 436. 78 лв., от които са внесени 327.40 лв., с оглед на което са приели, че следва да се извърши прихващане на двете суми на основание чл. 128, ал. 1 ДОПК и в резултат на това да се откаже възстановяване на сумата от 52 612.63 лв. </w:t>
        <w:tab/>
        <w:br/>
        <w:tab/>
        <w:t xml:space="preserve">При горната фактическа установеност и на основание чл. 92, а. 1, т. 2 ЗДДС/изм. – ДВ, бр. 95/2009г./ първоинстанционният съд е достигнал до извода, че за подлежащия по СД от м. 01.2010г. ДДС за възстановяване е възникнала процедура по приспадане в следващите два данъчни периода – м. 01. и м. 02.2010г. Счел е, че сумата от 57 109.38 лв. подлежи на възстановяване, като спорът се концентрира върху въпроса законосъобразно ли е тя да се прихване със сумата за довнасяне за д. период м. 03.2010г., „която е извън периода“. В тази връзка решаващият състав е посочил, че както спрямо сумата за възстановяване, така и относно публичното задължение за м. 03.2010 г. не е текла погасителна давност през релевантния период, тъй като и двете задължения са оспорени по съдебен ред. Преценил е, че е ирелевантно, че публичното вземане не е установено с РА, с оглед на което е достигнал до извода, че законосъобразно е извършено прихващане на двете насрещни задължения. </w:t>
        <w:tab/>
        <w:br/>
        <w:tab/>
        <w:t xml:space="preserve">Настоящият състав намира, че така постановеното решение е валидно и допустимо, но неправилно поради необоснованост и нарушение на материалния закон. </w:t>
        <w:tab/>
        <w:br/>
        <w:tab/>
        <w:t xml:space="preserve">Основателни са доводите на касатора, че мотивите на първоинстанционния съд са взаимно противоречиви и не са съобразени с липсата на корелация между задължителните указания по прилагането и тълкуването на закона, съдържащи се в Решение № 4784/19.04.2017г. по адм. дело № 2997/2017г. на Върховния административен съд, Осмо отделение и фактическите и правни изводи в оспорения АПВ. От една страна, решаващият състав изрично е посочил, че „ВАС е дал указания да се изключи от периода за приспадане м. 03.2010 г., а от друга е приел, че при връщането на преписката са изпълнени указанията на ВАС. В цитираното решение касационната инстанция изрично е уточнила, че приложим в случая е законовият двумесечен срок по чл. 92, ал. 1, т. 2 ЗДДС, както и, че е ирелевантно за възстановяването на посочения ДДС подаването на СД през м. 04.2010 г. Именно тази СД, отнасяща се за м. 03.2010 г., е подробно обсъдена от органите по приходите при издаването на оспорения АПВ, в резултат на което със задължението по нея е прихваната сумата за възстановяване по процедурата за приспадане, приключила в края на м. 02. 2010г. Тези действия и издадения въз основа на тях процесен АПВ са в пряко противоречие с горепосоченото влязло в сила решение на съда, с оглед на което и по аргумент от чл. 177, а. 2 АПК вр. с §2 ДР на ДОПК са нищожни. Този извод не се променя от създадената с АПВ привидност за изпълнение на съдебното решение чрез формираната в мотивите констатация, че на дружеството „следва да се възстанови ДДС в размер на 57 109.38 лв“. Това е така, тъй като е игнорирано указанието на съда за ирелевантност на СД относно д. п. м. 03.2010г., която изрично е обсъждана както от първоинстанционния съд при оспорването на предходния АПВ, така и от касационния състав. Поради това всички доводи на приходните органи във връзка с тази СД не са ново обстоятелство, което да не е било възникнало или да не е било съобразено при предходното административно и съдебно производство. При приключила процедура по приспадане през м. 02.2010г., на основание специалната норма на чл. 92, ал. 2 ЗДДС органът по приходите няма право да извършва прихващане на други изискуеми и неплатени задължения от данъка за възстановяване, посочен в справка - декларация за двата данъчни периода от процедурата по ал. 1. Друго не следва от обстоятелствата, че според констатациите в АПВ, в кл. 80 на СД за м. 02.2010г. не е посочена определената от приходните органи сума за възстановяване от 57 109.38 лв., която е различна от поисканата от дружеството, както и, че не е подадена СД за извършено приспадане – Приложение № 6 към чл. 68, ал. 4 ППЗДДС. При наличието на висящо ревизионното производство към момента на депозиране на СД и издаден РА за д. период м. 02.2010г., с който е установено задължение за ДДС в размер на 64 158.78 лв., не би могло да се приеме, че към 12.03.2010г. е възникнало основанието за възстановяване на посочената сума. Този извод следва от разпоредбата на чл. 92, ал. 8 ЗДДС, в приложимата по време редакция, съгласно която независимо от разпоредбите на ал. 1, т. 4 и ал. 3-6, когато е започнала ревизия на лицето, срокът за възстановяване на данъка е срокът за издаване на РА, освен в случаите, когато лицето предостави обезпечение в пари. В случая, РА е обжалван и е отменен относно установените задължения за м. 02.2010г., поради което основанието за възстановяване е възникнало от деня, в който е настъпил стабилитета на решение № 1098/25.02.2014г. на АССГ. </w:t>
        <w:tab/>
        <w:br/>
        <w:tab/>
        <w:t xml:space="preserve">Несподелима е тезата на ответника, че в резултат на визираното решение на ВАС е отпаднало основанието за приспадане на декларираното задължение за внасяне по СД за м. 03.2010г. с ДДС за възстановяване от процедурата по предходния двумесечен данъчен период. Времевият период на процедурата на приспадане е установен в закона - чл. 92, ал. 1 и ал. 2 ЗДДС, респективно - основанието за незаконосъобразност на прихващането е било налице и към момента на депозиране на СД за м. 03.2010г. При констатирано несъответствие между съдържанието на подадената СД и изискванията за попълването й, приходните органи е следвало на основание чл. 103, ал. 1 ДОПК да поканят подателят й да отстрани несъответствията в 14- дневен срок, а при неотстраняване - да издадат акт за установяване на задължението, с което се коригира декларацията. Тъй като това не е сторено, нито е извършена ревизия за д. период м. 03.2010г., то недопустимо е да се установява задължение за данък с АПВ и впоследствие същото да се прихваща с насрещно вземане. Като не са съобразили задължителните указания по тълкуването и прилагането на закона, съдържащи се в Решение № 4784/19.04.2017г. по адм. дело № 2997/2017г. на Върховния административен съд, Осмо отделение органите по приходите са издали АПВ, който на основание чл. 177, ал. 2 АПК вр. с §2 ДР на ДОПК е нищожен. Съгласно чл. 168, ал. 2 АПК, съдът следва да обяви нищожността, дори да липсва искане за това, с оглед на което първоинстанционното решение, като неправилно, следва да бъде отменено и вместо него, постановено друго, с което се прогласи нищожността на оспорени АПВ и приписката да се изпрати на ТД на НАП - София за ново произнасяне при спазване на задължителните указания по тълкуването и прилагането на закона, съдържащи се в гореизложените мотиви. </w:t>
        <w:tab/>
        <w:br/>
        <w:tab/>
        <w:t xml:space="preserve">При този изход на спора и направеното искане, в полза на касатора следва да се присъдят разноски за първоинстанционното производство, възлизащи на сумата от 150 лв., представляваща внесен депозит за проведената ССчЕ </w:t>
        <w:tab/>
        <w:br/>
        <w:tab/>
        <w:t xml:space="preserve">Така мотивиран и на основание чл. 221, ал. 2 АПК, Върховният административен съд, състав на Първо отделениеРЕШИ:</w:t>
        <w:tab/>
        <w:br/>
        <w:tab/>
        <w:t xml:space="preserve">ОТМЕНЯ Решение № 5146 от 06.08.2018г., постановено по адм. дело № 10372 от 2017г. по описа на Административен съд - София–град /АССГ/И В. Н. П.: </w:t>
        <w:tab/>
        <w:br/>
        <w:tab/>
        <w:t xml:space="preserve">ОБЯВЯВА нищожността на Акт за прихващане или възстановяване /АПВ/ № П-22222517075244-004-001 от 31.05.2017 г., издаден от органи по приходите при ТД на НАП - София, потвърден с Решение № 1310 от 15.08.2017г. на Директора на Дирекция “Обжалване и данъчно - осигурителна практика” /ОДОП/ - гр. С. при ЦУ на НАП. </w:t>
        <w:tab/>
        <w:br/>
        <w:tab/>
        <w:t xml:space="preserve">ИЗПРАЩА преписката на ТД на НАП - София за ново произнасяне по искане с правно основание чл. 129 ДОПК, депозирано от „Г. Л. Б“ ЕООД, гр. С. с вх. № 2553-06-296/15.02.2016г., съобразно задължителните указания по тълкуването и прилагането на закона, съдържащи се в мотивите на настоящото решение. </w:t>
        <w:tab/>
        <w:br/>
        <w:tab/>
        <w:t xml:space="preserve">ОСЪЖДА ТД на НАП - София да заплати на „Г. Л. Б“ ЕООД, гр. С. сумата от 150лв. /сто и петдесет лв./, представляваща осъществените в първоинстанционното производство разноски.Решението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