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№222/14.05.2009 по ч.гр.д. №183/2009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222 гр.София,. 14.05.. 2009 година Върховният касационен съд на Република България, </w:t>
        <w:tab/>
        <w:br/>
        <w:tab/>
        <w:t xml:space="preserve"> Второ гражданско отделение в закрито заседание на осми май две </w:t>
        <w:tab/>
        <w:br/>
        <w:tab/>
        <w:t xml:space="preserve"> хиляди и девета година в състав: ПРЕДСЕДАТЕЛ: ПЛАМЕН СТОЕВ </w:t>
        <w:tab/>
        <w:br/>
        <w:tab/>
        <w:t xml:space="preserve"> ЧЛЕНОВЕ: </w:t>
        <w:tab/>
        <w:br/>
        <w:tab/>
        <w:t xml:space="preserve"> СТОЙЧО ПЕЙЧЕВСНЕЖАНКА НИКОЛОВАизслуша докладваното от председателя (съдията) СТОЙЧО ПЕЙЧЕВ ч. гражданско дело под № 183/2009 година </w:t>
        <w:tab/>
        <w:br/>
        <w:tab/>
        <w:t xml:space="preserve"/>
        <w:tab/>
        <w:br/>
        <w:tab/>
        <w:t xml:space="preserve">Производството е по чл. 274 ГПК. </w:t>
        <w:tab/>
        <w:br/>
        <w:tab/>
        <w:t xml:space="preserve"> Образувано е по частна жалба на адв. М от гр. В., пълномощник на И. С. В. от гр. С., срещу то от 16.03.2009 год. по ч. гр. дело № 202/2009 год. на В. окръжен съд, с което е отменено разпореждане № 27 от 21.01.2009 год. по гр. дело № 667/2006 год. на М. районен съд и допуснато главно встъпване в процеса на “В”Е., с. К. поле, общ. Роман, обл. Враца.</w:t>
        <w:tab/>
        <w:br/>
        <w:tab/>
        <w:t xml:space="preserve"> </w:t>
        <w:tab/>
        <w:br/>
        <w:tab/>
        <w:t xml:space="preserve"> Ответникът по частната жалба „В”Е., с. К. поле, общ. Роман, обл. Враца е на становище, че то на въззивния съд не подлежи на обжалване.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срещу то на въззивния съд е недопустима и следва да бъде оставена без разглеждане, а образуваното въз основа на нея производство да бъде прекратено, поради следните съображения:</w:t>
        <w:tab/>
        <w:br/>
        <w:tab/>
        <w:t xml:space="preserve"> </w:t>
        <w:tab/>
        <w:br/>
        <w:tab/>
        <w:t xml:space="preserve"> С разпореждане № 27 от 21.01.2009 год. по гр. дело № 667/2006 год. Мездренският районен съд постановил да се върне молба с вх. № 146/21.01.2009 год., подадена от „В”Е., с. К. поле, общ. Роман за главно встъпване в процеса на основание чл. 181, ал. 1 ГПК отм. по съображения, изложени в постановеното същия ден протоколно, според които главно встъпване в производството за съдебна делба е допустимо само в първата фаза на процеса.</w:t>
        <w:tab/>
        <w:br/>
        <w:tab/>
        <w:t xml:space="preserve"> </w:t>
        <w:tab/>
        <w:br/>
        <w:tab/>
        <w:t xml:space="preserve"> Въззивният съд отменил разпореждането и допуснал „В”Е., с. К. поле да встъпи главно в първоинстанционното производство за делба на земеделски земи, като се позовал на чл. 181, ал. 2 ГПК отм.. </w:t>
        <w:tab/>
        <w:br/>
        <w:tab/>
        <w:t xml:space="preserve"> </w:t>
        <w:tab/>
        <w:br/>
        <w:tab/>
        <w:t xml:space="preserve"> то на въззивната инстанция не подлежи на обжалване, тъй като не е от категорията на определенията, които преграждат по нататъшното развитие на делото, нито в процесуалния закон изрично е предвидена възможност за подаване на частна жалба срещу съдебния акт, с който се уважава молба за допускане на главно встъпване /чл. 274, ал. 1, т. т.1 и 2 ГПК/. По аргумент от чл. 176, ал. 1 ГПК отм., а понастоящем от чл. 220, изр. второ ГПК/ДВ, бр. 59 от 20.07.2007 год./, на обжалване с частна жалба подлежи само то, с което се отказва главно встъпване в процеса, защото прегражда развитието на производството по иска на главно встъпилия, предявен срещу първоначалните страни по делото.</w:t>
        <w:tab/>
        <w:br/>
        <w:tab/>
        <w:t xml:space="preserve"> </w:t>
        <w:tab/>
        <w:br/>
        <w:tab/>
        <w:t xml:space="preserve"> С въззивното е удовлетворена молбата за главно встъпване и касационен контрол върху този съдебен акт е изключен.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частната жалба на адв. М от гр. В., пълномощник на И. С. В. от гр. С., срещу то от 16.03.2009 год. по ч. гр. дело № 202/2009 год. на В. окръжен съд.</w:t>
        <w:tab/>
        <w:br/>
        <w:tab/>
        <w:t xml:space="preserve"> </w:t>
        <w:tab/>
        <w:br/>
        <w:tab/>
        <w:t xml:space="preserve">ПРЕКРАТЯВА производството по ч. гр. дело № 183/2009 год.</w:t>
        <w:tab/>
        <w:br/>
        <w:tab/>
        <w:t xml:space="preserve"> </w:t>
        <w:tab/>
        <w:br/>
        <w:tab/>
        <w:t xml:space="preserve">то може да се обжалва в едноседмичен срок от получаване на съобщението пред друг тричленен състав на гражданската колегия на Върховния касационен съд.</w:t>
        <w:tab/>
        <w:br/>
        <w:tab/>
        <w:t xml:space="preserve"> </w:t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