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№95/18.07.2019 по ч. нак. д. №685/2019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95гр. София, 18 юли 2019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шестнадесети юли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РУМЕН ПЕТРОВ</w:t>
        <w:tab/>
        <w:br/>
        <w:tab/>
        <w:t xml:space="preserve"> </w:t>
        <w:tab/>
        <w:br/>
        <w:tab/>
        <w:t xml:space="preserve"> ЧЛЕНОВЕ: ВАЛЯ РУШАНОВА </w:t>
        <w:tab/>
        <w:br/>
        <w:tab/>
        <w:t xml:space="preserve"> </w:t>
        <w:tab/>
        <w:br/>
        <w:tab/>
        <w:t xml:space="preserve"> БОНКА ЯНКОВА </w:t>
        <w:tab/>
        <w:br/>
        <w:tab/>
        <w:t xml:space="preserve"> </w:t>
        <w:tab/>
        <w:br/>
        <w:tab/>
        <w:t xml:space="preserve">след като изслуша докладваното съдия РУМЕН ПЕТРОВ </w:t>
        <w:tab/>
        <w:br/>
        <w:tab/>
        <w:t xml:space="preserve"> </w:t>
        <w:tab/>
        <w:br/>
        <w:tab/>
        <w:t xml:space="preserve">частно наказателно дело № 685 по описа за 2019 г. и за да се произнесе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от НПК.</w:t>
        <w:tab/>
        <w:br/>
        <w:tab/>
        <w:t xml:space="preserve"> </w:t>
        <w:tab/>
        <w:br/>
        <w:tab/>
        <w:t xml:space="preserve">Образувано е въз основа на разпореждане № 12709/26.06.2019 г. на съдията-докладчик по нохд № 3392/2017 г. по описа на Районен съд - Пловдив, издадено по повод разпореждане № 1629/15.05.2018 г. по нохд № 3647/2018 г. на Софийски градски съд, с което е прекратено съдебното производство и е повдигнат спор за подсъдност.</w:t>
        <w:tab/>
        <w:br/>
        <w:tab/>
        <w:t xml:space="preserve"> </w:t>
        <w:tab/>
        <w:br/>
        <w:tab/>
        <w:t xml:space="preserve">В писменото становище, постъпило на 15.07.2019 г., прокурорът от ВКП е изразил становище, че компетентен да разгледа делото е РС - Пловдив.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По внесен обвинителен акт на Софийска градска прокуратура /по досъдебно производство на СДВР/ срещу съпрузите Б. и М. П. за извършено в съучастие престъпление по чл. 339, ал. 2 от НК, а за П. самостоятелно и за престъпления по чл. 354а, ал. 1 от НК и по чл. 244, ал. 2 от НК е образувано нохд № 3647/2018 г. по описа на Софийски градски съд. С определение от 27.03.2019 г. е одобрено постигнатото между СГП и подсъдимия П., чрез защитника му адв.З., споразумение, след което съдебният състав на основание чл. 29, ал. 1, б. „Б” се е отвел от разглеждане на обвинението по отношение на подсъдимата М. П. и е разпоредил делото да се докладва за разпределянето му на друг съдия - докладчик.</w:t>
        <w:tab/>
        <w:br/>
        <w:tab/>
        <w:t xml:space="preserve"> </w:t>
        <w:tab/>
        <w:br/>
        <w:tab/>
        <w:t xml:space="preserve">С разпореждане № 1629/15.05.2019 г. новият съдия - докладчик е приел, че СГС вече не е родово и териториално компетентен да се произнесе по повдигнатото срещу П. обвинение, тъй като наказателното производство спрямо Б. П. е приключило и разпоредбата на чл. 40 от НПК е неприложима, а съобразно критериите, залегнали в чл. 35 и чл. 36, ал. 1 от НПК, компетентен да разгледа делото се явява РС - Пловдив. </w:t>
        <w:tab/>
        <w:br/>
        <w:tab/>
        <w:t xml:space="preserve"> </w:t>
        <w:tab/>
        <w:br/>
        <w:tab/>
        <w:t xml:space="preserve">По образуваното нохд № 3392/2019 г. по описа на РС - Пловдив с разпореждане № 12709/26.06.2019 г. съдията-докладчик е прекратил производството по делото и е повдигнал спор за подсъдност пред ВКС, като е приел, че в случая с оглед разпоредбите на чл. 40, чл. 41, ал. 2 от НПК, а най-вече и на нормата на чл. 384а от НПК делото следва да бъде разгледано и решено от Софийски градски съд. </w:t>
        <w:tab/>
        <w:br/>
        <w:tab/>
        <w:t xml:space="preserve"> </w:t>
        <w:tab/>
        <w:br/>
        <w:tab/>
        <w:t xml:space="preserve">Настоящият състав на ВКС счита, че компетентен да разгледа и реши делото по същество, окончателно, като първа инстанция е Софийски градски съд. В тази връзка следва да се посочи, че след одобряване на споразумението, въпреки нарушението на чл. 384а, ал. 2 от НПК от първия съдебен състав, новият съдия-докладчик от СГС с посоченото разпореждане по недопустим начин е прекратил съдебното производството, с което на практика се е достигнало до образуването на две дела, които биха се разгледали от различни по степен и териториална компетентност съдилища, по отношение на двама подсъдими, на които е повдигнато обвинение за извършено престъпление при условията на съучастие. Одобряването на споразумение за единия от съучастниците, за когото наказателното производство е прекратено, не е основание за промяна на местната и на родовата подсъдност по отношение на другия, при първоначално правилно установените такива от данните в обвинителния акт.</w:t>
        <w:tab/>
        <w:br/>
        <w:tab/>
        <w:t xml:space="preserve"> </w:t>
        <w:tab/>
        <w:br/>
        <w:tab/>
        <w:t xml:space="preserve">С оглед на изложеното, настоящият състав на ВКС намира, че при така повдигнатия спор за подсъдност, делото следва да бъде изпратено за разглеждане от съда, в който е било първоначално образувано - Софийски градски съд, поради което и на основание чл. 44, ал. 1 от НПК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разпореждане № 1629/15.05.2019 г. по нохд № 3647/2018 г. на Софийски градски съд, IV н. с. и изпраща делото за разглеждане от същия съд и състав.</w:t>
        <w:tab/>
        <w:br/>
        <w:tab/>
        <w:t xml:space="preserve"> </w:t>
        <w:tab/>
        <w:br/>
        <w:tab/>
        <w:t xml:space="preserve">Препис от определението да се изпрати на Районен съд - Пловдив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