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№3/03.10.2016 по гр. д. №2572/2016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 Р О Т О К О Л</w:t>
        <w:tab/>
        <w:br/>
        <w:tab/>
        <w:t xml:space="preserve"> </w:t>
        <w:tab/>
        <w:br/>
        <w:tab/>
        <w:t xml:space="preserve"> София, 03.10.2016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Четвърто отделение в съдебно заседание на трети октомври 2016 г.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и при участието на секретаря Цветанка Найденова</w:t>
        <w:tab/>
        <w:br/>
        <w:tab/>
        <w:t xml:space="preserve"> </w:t>
        <w:tab/>
        <w:br/>
        <w:tab/>
        <w:t xml:space="preserve">сложи на разглеждане гр. д. № 2572 описа за 2016</w:t>
        <w:tab/>
        <w:br/>
        <w:tab/>
        <w:t xml:space="preserve"> </w:t>
        <w:tab/>
        <w:br/>
        <w:tab/>
        <w:t xml:space="preserve">година, докладвано от съдията Мими ФУРНАДЖИЕВА</w:t>
        <w:tab/>
        <w:br/>
        <w:tab/>
        <w:t xml:space="preserve"> </w:t>
        <w:tab/>
        <w:br/>
        <w:tab/>
        <w:t xml:space="preserve"> Молителят Н. М. Н., редовно призован, явява се лично.</w:t>
        <w:tab/>
        <w:br/>
        <w:tab/>
        <w:t xml:space="preserve"> </w:t>
        <w:tab/>
        <w:br/>
        <w:tab/>
        <w:t xml:space="preserve"> Ответникът по молбата И. Г. Т., редовно призована, явява се лично.</w:t>
        <w:tab/>
        <w:br/>
        <w:tab/>
        <w:t xml:space="preserve"> </w:t>
        <w:tab/>
        <w:br/>
        <w:tab/>
        <w:t xml:space="preserve"> За ответника по молбата [фирма], редовно призован, са явява адвокат Ш..</w:t>
        <w:tab/>
        <w:br/>
        <w:tab/>
        <w:t xml:space="preserve"> </w:t>
        <w:tab/>
        <w:br/>
        <w:tab/>
        <w:t xml:space="preserve"> Ответникът по молбата Ц. М. С., редовно призован, не се явява, не се представлява.</w:t>
        <w:tab/>
        <w:br/>
        <w:tab/>
        <w:t xml:space="preserve"> </w:t>
        <w:tab/>
        <w:br/>
        <w:tab/>
        <w:t xml:space="preserve"> Молителят Н. Н.: Да се даде ход на делото.</w:t>
        <w:tab/>
        <w:br/>
        <w:tab/>
        <w:t xml:space="preserve"> </w:t>
        <w:tab/>
        <w:br/>
        <w:tab/>
        <w:t xml:space="preserve"> Ответницата И. Т.: Да се даде ход на делото.</w:t>
        <w:tab/>
        <w:br/>
        <w:tab/>
        <w:t xml:space="preserve"> </w:t>
        <w:tab/>
        <w:br/>
        <w:tab/>
        <w:t xml:space="preserve"> Адвокат Ш.: Да се даде ход на делото.</w:t>
        <w:tab/>
        <w:br/>
        <w:tab/>
        <w:t xml:space="preserve"> </w:t>
        <w:tab/>
        <w:br/>
        <w:tab/>
        <w:t xml:space="preserve"> Върховният касационен съд, Гражданска колегия Четвърто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ДАВА ХОД НА ДЕЛОТО на второ четене в 11, 17 часа.</w:t>
        <w:tab/>
        <w:br/>
        <w:tab/>
        <w:t xml:space="preserve"> </w:t>
        <w:tab/>
        <w:br/>
        <w:tab/>
        <w:t xml:space="preserve"> ДОКЛАДВА ДЕЛОТО </w:t>
        <w:tab/>
        <w:br/>
        <w:tab/>
        <w:t xml:space="preserve"> </w:t>
        <w:tab/>
        <w:br/>
        <w:tab/>
        <w:t xml:space="preserve"> Молба от Н. М. Н. за отмяна на решението на СГС по гр. д. № 7772/2014 год. с правно основание чл. 303, ал. 1, т. 5 ГПК.</w:t>
        <w:tab/>
        <w:br/>
        <w:tab/>
        <w:t xml:space="preserve"> </w:t>
        <w:tab/>
        <w:br/>
        <w:tab/>
        <w:t xml:space="preserve"> Молителят Н. Н.: Поддържам молбата за отмяна, както и посочените и депозирани днес с молбата искания за допускане на писмени и гласни доказателства. </w:t>
        <w:tab/>
        <w:br/>
        <w:tab/>
        <w:t xml:space="preserve"> </w:t>
        <w:tab/>
        <w:br/>
        <w:tab/>
        <w:t xml:space="preserve"> Ответницата И. Т.: Считам, че исканията са неоснователни и не следва да се допускат до разпит тримата свидетели, и представените документи не са по процесното делото, неотносими са към него.</w:t>
        <w:tab/>
        <w:br/>
        <w:tab/>
        <w:t xml:space="preserve"> </w:t>
        <w:tab/>
        <w:br/>
        <w:tab/>
        <w:t xml:space="preserve"> Адвокат Ш.: Поддържам твърдението на колежката. Възразявам срещу доказателствените искания.</w:t>
        <w:tab/>
        <w:br/>
        <w:tab/>
        <w:t xml:space="preserve"> </w:t>
        <w:tab/>
        <w:br/>
        <w:tab/>
        <w:t xml:space="preserve"> Молителят Н. Н.: Категорично се противопоставям на опита да не се допускат направените от мен искания. Допуснатите свидетели ще установят, че съм бил в невъзможност да се явява в заседание.</w:t>
        <w:tab/>
        <w:br/>
        <w:tab/>
        <w:t xml:space="preserve"> </w:t>
        <w:tab/>
        <w:br/>
        <w:tab/>
        <w:t xml:space="preserve"> Съдът, намира че производството по делото следва да бъде спряно. Пред Общото събрание на Гражданската и Търговската колегии на ВКС е висящо тълкувателно дело № 7/2014 г., с един от въпросите под номер 11, който е: Допустимо ли е в производството по отмяна на влязло в сила решение на основание чл. 303, ал. 1, т. 5 от ГПК събиране на доказателства за установяване на твърдяното от молителя нарушаване на правото му на участие в производството по делото, отговорът на който съдът намира, че е относим към изхода на настоящото дело, поради което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гр. д. № 2572/2016 г. до постановяване на решение от ОСГТК на ВКС по тълк. д. № 7/2014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