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№47/30.01.2025 по нак. д. №1033/2024 на ВКС, НК, III н.о.,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47</w:t>
        <w:tab/>
        <w:br/>
        <w:tab/>
        <w:t xml:space="preserve"/>
        <w:tab/>
        <w:br/>
        <w:tab/>
        <w:t xml:space="preserve"> гр. София, 30.01.2025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трети януари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Председател:Блага Иванова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 при участието на секретаря Невена П. Ангелова</w:t>
        <w:tab/>
        <w:br/>
        <w:tab/>
        <w:t xml:space="preserve"/>
        <w:tab/>
        <w:br/>
        <w:tab/>
        <w:t xml:space="preserve"> в присъствието на прокурора Петя Маринова</w:t>
        <w:tab/>
        <w:br/>
        <w:tab/>
        <w:t xml:space="preserve"/>
        <w:tab/>
        <w:br/>
        <w:tab/>
        <w:t xml:space="preserve">като разгледа докладваното от Калин Калпакчиев Касационно наказателно дело от общ характер № 20248002201033 по описа за 2024 година Касационното производство е образувано на основание чл. 346, т. 2 НПК по касационен протест на прокурор от Окръжна прокуратура – Силистра против присъда № 11 от 19.09.2024 г., постановена по в. н.о. х.д. № 160/2024 г. по описа на Силистренския окръжен съд.</w:t>
        <w:tab/>
        <w:br/>
        <w:tab/>
        <w:t xml:space="preserve"/>
        <w:tab/>
        <w:br/>
        <w:tab/>
        <w:t xml:space="preserve">С касационния протест се релевира касационното основание по чл. 348, ал. 1, т. 1 от НПК. Прокурорът поддържа, че съдебният акт на Окръжния съд е поставен в нарушение на закона, тъй като наказателният закон е бил приложен неправилно при постановяване на оправдателната присъда; че в наказателното производство били събрани достатъчно и непротиворечиви доказателства, водещи до еднозначния извод за виновността на подсъдимия; че от установените факти по делото се налага извод, че подсъдимият е осъществил от обективна и субективна страна действия по управление на моторно превозно средство, след като е употребил наркотично вещество – кокаин; че подсъдимият е осъществил от обективна и субективна страна състава на престъплението по чл. 343в, ал. 3 НК – управлявал е автомобил на 9.12.2022 г., след като с влязъл в сила административен акт временно му е било отнето свидетелството за правоуправление; че Окръжният съд неправилно е приложил материалния закон и въпреки наличието на достатъчно и безспорни доказателства за извършени престъпления по чл. 343б, ал. 3 НК и чл. 343в, ал. 3 НК е оправдал подсъдимия.</w:t>
        <w:tab/>
        <w:br/>
        <w:tab/>
        <w:t xml:space="preserve"/>
        <w:tab/>
        <w:br/>
        <w:tab/>
        <w:t xml:space="preserve">С протеста се отправя искане за отмяна на присъдата на ОС – Силистра и за връщане на делото за ново разглеждане от друг състав на съда от стадия на въззивното производство за отстраняване на допуснатите нарушения на материалния закон, допуснати при постановяване на оправдателната присъда.</w:t>
        <w:tab/>
        <w:br/>
        <w:tab/>
        <w:t xml:space="preserve"/>
        <w:tab/>
        <w:br/>
        <w:tab/>
        <w:t xml:space="preserve">В съдебно заседание на касационната инстанция прокурорът от Върховната касационна прокуратура поддържа подадения срещу присъдата на въззивния съд протест по изложените в него съображения. Заявява, че е доказано управлението на подсъдимия на моторно превозно средство след употреба на наркотично вещество – кокаин; че във взетата кръвта проба не е установено наличието на кокаин, но такъв е констатиран във взетата проба от урина; че вещото лице от съдебномедицинската експертиза е разяснило в съдебно заседание на първата инстанция, че специфичният за кокаина метаболит не може да попадне в организма на човека по друг начин, освен чрез прием на кокаин; че приемането на лекарства от подсъдимия е много след инкриминираното деяние; че неправилно съдът е оправдал подсъдимият по обвинението по чл. 343в, ал. 3 НК, като в този смисъл необосновано съдът е коментирал незаконосъобразността на заповедта за временното отнемане на свидетелството за правоуправление, която не е била атакувана и е влязла в сила. Прокурорът от ВКП пледира за уважаване на протеста, за отмяна на присъдата на ОС – Силистра и за връщане на делото за ново разглеждане от друг състав на съда.</w:t>
        <w:tab/>
        <w:br/>
        <w:tab/>
        <w:t xml:space="preserve"/>
        <w:tab/>
        <w:br/>
        <w:tab/>
        <w:t xml:space="preserve">Подсъдимият Р. Р. и неговият защитник, редовно призовани, не се явяват пред касационния съд, за да изразят лично становище по протеста на прокурора.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доводите на страните и провери атакувания съдебен акт в пределите, очертани в чл. 347, ал. 1 НПК, намери за установено следното: Касационният протест е допустим – подаден от процесуално легитимирана страна по чл. 349, ал. 2, вр. ал. 1, вр. чл. 253, т. 1 от НПК, в законоустановения от чл. 350, ал. 1 НПК срок, срещу акт, подлежащ на касационна проверка на основание чл. 346, т. 2 НПК. Разгледан по същество, касационният протест е неоснователен.</w:t>
        <w:tab/>
        <w:br/>
        <w:tab/>
        <w:t xml:space="preserve"/>
        <w:tab/>
        <w:br/>
        <w:tab/>
        <w:t xml:space="preserve">С присъда № 26 от 22.02.2024 г. по н. о.х. д. № 626/2023 г. Силистренският районен съд е признал подсъдимия Р. Д. Р. за виновен в това, че на 10.08.2022 г., в /населено място/, е управлявал моторно превозно средство след употреба на наркотични вещества – кокаин, установена със съдебно-химическа експертиза № Е-229/8.12.2022 г. ва ВМА – Варна, поради което и на основание чл. 343б, ал. 3 НК и чл. 54 НК му наложил наказание в размер на една година лишаване от свобода, което да изтърпи при първоначален общ режим, както и наказание глоба в размер на 700 лева. На основание чл. 343г НК на подсъдимия е наложено наказание лишаване от право да управлява моторно превозно средство за срок от три години, като на основание чл. 59, ал. 4 НК съдът е приспаднал времето, през което Р. е бил лишен от това право по административен ред. Със същата присъда подсъдимият е признат за виновен за това, че на 9.12.2022 г. в /населено място/ е управлявал моторно превозно средство в срока на изтърпяване на принудителна административна мярка за временно отнемане на свидетелството за правоуправление, наложена с влязла в сила на 30.08.2022 г. заповед за прилагане на принудителна административна мярка, издадена от началника на сектор „Пътна полиция“ при ОДМВР – Силистра, поради което и на основание чл. 343в, ал. 3, вр. с ал. 1 НК и чл. 54 НК, му е наложено наказание лишаване от свобода за срок от шест месеца, при първоначален общ режим, както и наказание глоба в размер на 500 лева. На основание чл. 23, ал. 1 НК съдът определил на подсъдимия едно общо наказание лишаване от свобода в размер на една година, при първоначален общ режим, към което присъединил наказанията глоба в размер на 700 лева и лишаване от право да управлява моторно превозно средство за срок от три години.</w:t>
        <w:tab/>
        <w:br/>
        <w:tab/>
        <w:t xml:space="preserve"/>
        <w:tab/>
        <w:br/>
        <w:tab/>
        <w:t xml:space="preserve">С присъдата подсъдимият е осъден да заплати в полза на ОДМВР Силистра сумата от 958 лева – разноски по делото и в полза на Районен съд – Силистра сумата от 160 лв. – разноски по делото.</w:t>
        <w:tab/>
        <w:br/>
        <w:tab/>
        <w:t xml:space="preserve"/>
        <w:tab/>
        <w:br/>
        <w:tab/>
        <w:t xml:space="preserve">По жалба на защитника на подсъдимия, пред Силистренския окръжен съд е било образувано в. н.о. х.д. № 160/2024 г., приключило с присъда № 11 от 19.09.2024 г., с която на основание 334, т. 2 НПК и чл. 336, ал. 1, т. 3 НПК въззивният съд отменил първоинстанционната присъда и вместо нея признал подсъдимият Р. Р. за невинен на 10.08.2022 г., в /населено място/, да е управлявал моторно превозно средство след употреба на наркотични вещества – кокаин, установена със съдебно-химическа експертиза № Е-229/8.12.2022 г. ва ВМА – Варна, поради което и на основание чл. 304 НПК го оправдал да е извършил престъпление по чл. 343б, ал. 3 НК, както и го признал за невинен на 9.12.2022 г. в /населено място/ да е управлявал моторно превозно средство в срока на изтърпяване на принудителна административна мярка за временно отнемане на свидетелството за правоуправление, наложена с влязла в сила на 30.08.2022 г. заповед за прилагане на принудителна административна мярка, издадена от началника на сектор „Пътна полиция“ при ОДМВР – Силистра, поради което и на основание чл. 304 НПК го оправдал да е извършил престъпление по чл. 343в, ал. 3, вр. с ал. 1 НК.</w:t>
        <w:tab/>
        <w:br/>
        <w:tab/>
        <w:t xml:space="preserve"/>
        <w:tab/>
        <w:br/>
        <w:tab/>
        <w:t xml:space="preserve">Обобщено доводите в касационния протест сочат на поддържано касационно основание по чл. 348, ал. 1, т. 1 НПК, а именно, че Окръжният съд неправилно е приложил материалния закон и въпреки наличието на достатъчно и безспорни доказателства за извършени престъпления по чл. 343б, ал. 3 НК и чл. 343в, ал. 3 НК е оправдал подсъдимия.</w:t>
        <w:tab/>
        <w:br/>
        <w:tab/>
        <w:t xml:space="preserve"/>
        <w:tab/>
        <w:br/>
        <w:tab/>
        <w:t xml:space="preserve">Възражението на прокурора за нарушение на материалния закон е неоснователно.</w:t>
        <w:tab/>
        <w:br/>
        <w:tab/>
        <w:t xml:space="preserve"/>
        <w:tab/>
        <w:br/>
        <w:tab/>
        <w:t xml:space="preserve">Основният аргумент, изложен в протеста, е че в случая подсъдимият е управлявал моторно превозно средство след употреба на наркотично вещество, което е установено по надлежен ред.</w:t>
        <w:tab/>
        <w:br/>
        <w:tab/>
        <w:t xml:space="preserve"/>
        <w:tab/>
        <w:br/>
        <w:tab/>
        <w:t xml:space="preserve">По този въпрос въззивният съд е изложил надлежни правни съображения, които са в съответствие със закона и практиката на ВКС. ОС – Силистра приел за несъмнено установени следните фактически положения, а именно, че подсъдимият Р. Р. е управлявал моторно превозно средство на 10.08.2022 г. в /населено място/; че е бил спрян за проверка и тестван с техническо средство, което отчело положителен резултат за кокаин; че подсъдимият оспорил резултата и бил придружен до ЦСМП Силистра, където дал проби кръв и урина; че при изследваната проба кръв било установено липса на наркотични вещества, включително липса на кокаин и негови метаболити; че при изследване на пробата урина било установено наличие на следи от метаболит на кокаин – бензоилекгонин.</w:t>
        <w:tab/>
        <w:br/>
        <w:tab/>
        <w:t xml:space="preserve"/>
        <w:tab/>
        <w:br/>
        <w:tab/>
        <w:t xml:space="preserve">При тези факти въззивният съд е приложил закона правилно. Изложил е на л. 37 гръб от въззивното дело съображения за това, че нормата на чл. 343б, ал. 3 НК е бланкетна и препраща към надлежния ред за установяване на наркотично вещество, регламентиран в Наредба № 1 от 19.07.2017 г. за реда за установяване концентрацията на алкохол в кръвта и/или употребата на наркотични вещества и техните аналози. Към момента на извършване на инкриминираното деяние – 10.08.2022 г. разпоредбата на чл. 343б, ал. 3 НК не е съдържала изискването за установяване на употребата на наркотично вещество да става по надлежния ред, а това изискване изрично е въведено в закона с изменението на НК, обнародвано в ДВ, бр. 67, 2023 г. Независимо от това, и преди това изменение на закона, установяването на употребата на наркотични вещества се е осъществявало по реда на Наредба № 1 от 19.07.2017 г. за реда за установяване концентрацията на алкохол в кръвта и/или употребата на наркотични вещества и техните аналози. Този ред, и конкретно чл. 23, ал. 1 от Наредбата, не е бил променян от приемането на подзаконовия нормативен акт до настоящия момент.</w:t>
        <w:tab/>
        <w:br/>
        <w:tab/>
        <w:t xml:space="preserve"/>
        <w:tab/>
        <w:br/>
        <w:tab/>
        <w:t xml:space="preserve">Съобразно чл. 23, ал. 1 от Наредбата употребата на наркотични вещества или техните аналози се доказва чрез резултата от изследването на кръвната проба. В този смисъл без правно значение са резултатите от изследването с техническото средство и от изследването на пробата урина.</w:t>
        <w:tab/>
        <w:br/>
        <w:tab/>
        <w:t xml:space="preserve"/>
        <w:tab/>
        <w:br/>
        <w:tab/>
        <w:t xml:space="preserve">След като употребата на наркотично вещество не е установено по предвидения в Наредбата надлежен ред, то Окръжният съд правилно е приложил закона като е оправдал подсъдимият Р. поради обективна несъставомерност на инкриминираното деяние по чл. 343б, ал. 3 НК – липсата на наркотично вещество в кръвта на лицето.</w:t>
        <w:tab/>
        <w:br/>
        <w:tab/>
        <w:t xml:space="preserve"/>
        <w:tab/>
        <w:br/>
        <w:tab/>
        <w:t xml:space="preserve">Правилно е приложен законът и с оправдаването на подсъдимия Р. по обвинението за извършено престъпление по чл. 343в, ал. 3 НК. Очевидно е, че двете обвинения са неразривно свързани. Това е така, защото инкриминираната заповед, с която временно е отнето свидетелството за правоуправление на подсъдимия, има за свое фактическо основание управлението на моторно превозно средство след установена употреба на наркотично вещество.</w:t>
        <w:tab/>
        <w:br/>
        <w:tab/>
        <w:t xml:space="preserve"/>
        <w:tab/>
        <w:br/>
        <w:tab/>
        <w:t xml:space="preserve">При осъществения инцидентен контрол за законосъобразност на заповед № 22-1099-00412 от 11.08.2022 г., влязла в сила на 30.08.2022 г. за прилагане на принудителна административна мярка, издадена от началника на сектор „Пътна полиция“ при ОДМВР – Силистра, Окръжният съд правилно е приел, че липсва основание за издаване на административния акт, доколкото условията на чл. 171, т. 1, б. „б“ от ЗДвП не са били налице – не е била установена употребата на наркотично вещество с медицинско и химико - токсикологично лабораторно изследване. Липсата на съществен обективен елемент от състава на престъплението по чл. 343б, ал. 3 НК логично е довела до законосъобразното оправдаване на подсъдимия Р. по това обвинение.</w:t>
        <w:tab/>
        <w:br/>
        <w:tab/>
        <w:t xml:space="preserve"/>
        <w:tab/>
        <w:br/>
        <w:tab/>
        <w:t xml:space="preserve">В обобщение ВКС счита, че в рамките на възложената му компетентност и предоставените от закона правомощия следва да остави в сила атакувания акт на Окръжен съд – Силистра по в. н.о. х.д. № 160/2024 г. Водим от горното и на основание чл. 354, ал. 1, т. 1 НПК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присъда № 11 от 19.09.2024 г., постановена по в. н.о. х.д. № 160/2024 г. по описа на Окръжен съд – Силистра, Наказателно отделение.</w:t>
        <w:tab/>
        <w:br/>
        <w:tab/>
        <w:t xml:space="preserve"/>
        <w:tab/>
        <w:br/>
        <w:tab/>
        <w:t xml:space="preserve"> Решението е окончателно – не подлежи на обжалване и протестиране.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