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№72/15.03.2021 по гр. д. №2664/2020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72</w:t>
        <w:tab/>
        <w:br/>
        <w:tab/>
        <w:t xml:space="preserve"> </w:t>
        <w:tab/>
        <w:br/>
        <w:tab/>
        <w:t xml:space="preserve"> гр. София 15.03.2021 год.</w:t>
        <w:tab/>
        <w:br/>
        <w:tab/>
        <w:t xml:space="preserve"> </w:t>
        <w:tab/>
        <w:br/>
        <w:tab/>
        <w:t xml:space="preserve">Върховният касационен съд на Р. Б, IV гражданско отделение в закрито съдебно заседание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№2664 по описа за 2020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с вх. № 5 177 114/29.10.2019 г., подадена от Л. П. П., М. Г. К. и малолетните К. К. М. и К. К. М., чрез тяхната майка и законен представител П. Л. П. М., за отмяна на решение № 5702/29.08.2019 г. постановено по гр. д. № 968/2018 г. на Софийски градски съд и на потвърденото с него решение № 264 991/10.11.2017 г., постановено по гр. д. 58731/2016 г. на Софийския районен съд, с което е уважен предявения от К. Н. Б. срещу Л. П. П., М. Г. К., К. К. М. и К. К. М. иск с правно основание чл. 135, ал. 1 ЗЗД за обявяване за относително недействителен спрямо нея на договор за дарение, обективиран в н. а. № ***, том *, рег. № ****, дело № 143/2012 г. на Д. Н.-нотариус с район на действие района на Софийски градски съд, вписана под № *** в регистъра на Нотариалната камара, с който Л. П. П. и М. Г. К. даряват на К. К. М. и К. К. М. своите 5/100 идеални части от втори етаж на двуетажна жилищна сграда, намираща се в [населено място], [улица], заедно с прилежащите 50.32 % идеални части от общите части на сградата, включително подпокривното пространство и заедно с 50.32 % идеални части от дворното място, в което е построена сградата, намиращо се в [населено място], [улица], съставляващо УПИ №. .. в кв. *** по плана на [населено място], местност „Е. г.“. </w:t>
        <w:tab/>
        <w:br/>
        <w:tab/>
        <w:t xml:space="preserve"> </w:t>
        <w:tab/>
        <w:br/>
        <w:tab/>
        <w:t xml:space="preserve"> В молбата за отмяна се сочат отменителни основания по чл. 303, ал. 1, т. 2 и 5 ГПК. </w:t>
        <w:tab/>
        <w:br/>
        <w:tab/>
        <w:t xml:space="preserve"> </w:t>
        <w:tab/>
        <w:br/>
        <w:tab/>
        <w:t xml:space="preserve"> Ответникът по молбата за отмяна К. Н. Б., чрез процесуален представител адв.М., оспорва молбата за отмяна с доводи, че за соченото основание по т. 2 на чл. 303, ал. 1 ГПК молбата за отмяна е просрочена и не са представени доказателства за наличие на предпоставките на т. 2, а за соченото основание по т. 5 – че молбата е неоснователна, тъй като въззивниците, сега молители, са надлежно уведомени за решението на СГС.</w:t>
        <w:tab/>
        <w:br/>
        <w:tab/>
        <w:t xml:space="preserve"> </w:t>
        <w:tab/>
        <w:br/>
        <w:tab/>
        <w:t xml:space="preserve"> Върховният касационен съд, ІV гр. отд. при данните по делото намира следното:</w:t>
        <w:tab/>
        <w:br/>
        <w:tab/>
        <w:t xml:space="preserve"> </w:t>
        <w:tab/>
        <w:br/>
        <w:tab/>
        <w:t xml:space="preserve">Разглеждането на молбата за отмяна следва да се допусне.</w:t>
        <w:tab/>
        <w:br/>
        <w:tab/>
        <w:t xml:space="preserve"> </w:t>
        <w:tab/>
        <w:br/>
        <w:tab/>
        <w:t xml:space="preserve"> С молбата е атакувано решение, с което е решен спорът по същество, което решение подлежи на отмяна. Молбата е от лица, легитимирани да я подадат и в нея е посочено мотивирано основание за отмяна. Молбата е подадена в срока по чл. 305, ал. 1, т. 2 и 5 ГПК с оглед твърденията на молителите в нея. Представен е банков документ за внасяне на дължимата държавна такса за производството по отмяна.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на молбата на Л. П. П., М. Г. К. и малолетните К. К. М. и К. К. М., чрез тяхната майка и законен представител П. Л. П. М., за отмяна на въззивно решение № 5702/29.08.2019 г. постановено по гр. д. № 968/2018 г. на Софийски градски съд и на потвърденото с него решение № 264 991/10.11.2017 г., постановено по гр. д. 58731/2016 г. на Софийския районен съд,</w:t>
        <w:tab/>
        <w:br/>
        <w:tab/>
        <w:t xml:space="preserve"> </w:t>
        <w:tab/>
        <w:br/>
        <w:tab/>
        <w:t xml:space="preserve"> НАСРОЧВА молбата за отмяна в открито съдебно заседание на 07.04.2021г. – 10.30 часа, с призоваване на страните – молители: Л. П. П., М. Г. К., двамата на посочения в молбата за отмяна адрес – [населено място], [улица] и малолетните К. К. М. и К. К. М., чрез тяхната майка и законен представител П. Л. П. М., на посочения в молбата за отмяна адрес: [населено място], [улица] ответник: К. Н. Б. от посочения в отговора адрес:... и чрез процесуалния й представител адв.И. М. от посочения в молбата за отмяна адрес.</w:t>
        <w:tab/>
        <w:br/>
        <w:tab/>
        <w:t xml:space="preserve"> </w:t>
        <w:tab/>
        <w:br/>
        <w:tab/>
        <w:t xml:space="preserve">Преписи от определението да се изпратят на страните.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