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№34/01.02.2016 по гр. д. №152/2016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34</w:t>
        <w:tab/>
        <w:br/>
        <w:tab/>
        <w:t xml:space="preserve"> </w:t>
        <w:tab/>
        <w:br/>
        <w:tab/>
        <w:t xml:space="preserve"> С., 1.02. 2016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ГК, ІІІ г. о. в закрито заседание на двадесет и седми януари,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К. Ю.</w:t>
        <w:tab/>
        <w:br/>
        <w:tab/>
        <w:t xml:space="preserve"> </w:t>
        <w:tab/>
        <w:br/>
        <w:tab/>
        <w:t xml:space="preserve"> ЧЛЕНОВЕ: Л. БОГДАНОВА 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като изслуша докладваното от съдията Б. гр. д. № 152 по описа за 2016 г.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Д. А. Солдатски от [населено място], подадена чрез адвокат Ж. Д. срещу решение № 469 от 10.09.2015 г. по гр. д. № 766/2015 г. на Пазарджишкия окръжен съд, с което е потвърдено решение на Районен съд, [населено място] от 3.08.2015 г. по гр. д. № 252/2015 г. Поддържа се, че са налице основанията по чл. 280, ал. 1, т. 1 и т. 3 ГПК за допускане на касационно обжалване, а по същество, че решението е неправилно.</w:t>
        <w:tab/>
        <w:br/>
        <w:tab/>
        <w:t xml:space="preserve"> </w:t>
        <w:tab/>
        <w:br/>
        <w:tab/>
        <w:t xml:space="preserve"> Ответната страна- [фирма], [населено място] в писмен отговор, подаден чрез адвокати М. и С. изразява становище за недопустимост на касационната жалба като просрочена, за липса на обстоятелства по чл. 280, ал. 1 ГПК за допускане на касационно обжалване и за нейната неоснователност. </w:t>
        <w:tab/>
        <w:br/>
        <w:tab/>
        <w:t xml:space="preserve"> </w:t>
        <w:tab/>
        <w:br/>
        <w:tab/>
        <w:t xml:space="preserve"> Върховният касационен съд, състав на ІІІ г. о. намира касационната жалба за процесуално недопустима, поради следното:</w:t>
        <w:tab/>
        <w:br/>
        <w:tab/>
        <w:t xml:space="preserve"> </w:t>
        <w:tab/>
        <w:br/>
        <w:tab/>
        <w:t xml:space="preserve"> Д. А. Солдатски е подал чрез адвокат Ж. Д. касационна жалба срещу решение № 469 от 10.09.2015 г. по гр. д. № 766/2015 г. на Пазарджишкия окръжен съд, с което е потвърдено решение на Районен съд, [населено място] по реда на чл. 62, ал. 2 ГПК на 19.10.2015 г.</w:t>
        <w:tab/>
        <w:br/>
        <w:tab/>
        <w:t xml:space="preserve"> </w:t>
        <w:tab/>
        <w:br/>
        <w:tab/>
        <w:t xml:space="preserve"> Препис от решението на Пазарджишкия окръжен съд е бил връчен на жалбоподателя чрез пълномощника му адвокат П. на 14.09.2015 г. Срокът за обжалване на решението е едномесечен, и започва да тече от връчване на преписа, като в случая изтича на 14.10.2015 година - сряда /работен ден/. Подадената на 19.10.2015 г. касационна жалба е извън срока по чл. 283 ГПК, поради което като просрочена е процесуално недопустима и следва да бъде върната.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като просрочена подадената от Д. А. Солдатски от [населено място], чрез адвокат Ж. Д. касационна жалба срещу решение № 469 от 10.09.2015 г. по гр. д. № 766/2015 г. на Пазарджишкия окръжен съд.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ВКС, в едноседмичен срок от получаване на съобщението.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