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№254/18.05.2010 по нак. д. №179/2010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254 </w:t>
        <w:tab/>
        <w:br/>
        <w:tab/>
        <w:t xml:space="preserve"/>
        <w:tab/>
        <w:br/>
        <w:tab/>
        <w:t xml:space="preserve">София, 18 май 2010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Второ наказателно </w:t>
        <w:tab/>
        <w:br/>
        <w:tab/>
        <w:t xml:space="preserve"> </w:t>
        <w:tab/>
        <w:br/>
        <w:tab/>
        <w:t xml:space="preserve">отделение, в открито съдебно заседание на двадесет и осми април две хиляди и </w:t>
        <w:tab/>
        <w:br/>
        <w:tab/>
        <w:t xml:space="preserve"> </w:t>
        <w:tab/>
        <w:br/>
        <w:tab/>
        <w:t xml:space="preserve">десета година, 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ЛИЛЯНА </w:t>
        <w:tab/>
        <w:br/>
        <w:tab/>
        <w:t xml:space="preserve"> </w:t>
        <w:tab/>
        <w:br/>
        <w:tab/>
        <w:t xml:space="preserve">МЕТОДИЕВА </w:t>
        <w:tab/>
        <w:br/>
        <w:tab/>
        <w:t xml:space="preserve"/>
        <w:tab/>
        <w:br/>
        <w:tab/>
        <w:t xml:space="preserve"> ЮРИЙ КРЪСТЕВ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Н. Ц </w:t>
        <w:tab/>
        <w:br/>
        <w:tab/>
        <w:t xml:space="preserve"> </w:t>
        <w:tab/>
        <w:br/>
        <w:tab/>
        <w:t xml:space="preserve">в присъствието на прокурора К. К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С. С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179/2010 година </w:t>
        <w:tab/>
        <w:br/>
        <w:tab/>
        <w:t xml:space="preserve"/>
        <w:tab/>
        <w:br/>
        <w:tab/>
        <w:t xml:space="preserve"> Производството е образувано по повод касационна жалба от подсъдимия Р. В. Р. против въззивното определение от 08.02.2010г. постановено по в. н.о. х.д. № 120/2009г. на Софийския апелативен съд. </w:t>
        <w:tab/>
        <w:br/>
        <w:tab/>
        <w:t xml:space="preserve"> </w:t>
        <w:tab/>
        <w:br/>
        <w:tab/>
        <w:t xml:space="preserve">В жалбата гражданският ищец Р. Р. твърди, че въззивният съд неправилно е приел, че пропускането на срока за обжалване не е по обективни причини, поради което и отказал да възстанови срока на основание чл. 186, ал. 1 НПК. </w:t>
        <w:tab/>
        <w:br/>
        <w:tab/>
        <w:t xml:space="preserve"> </w:t>
        <w:tab/>
        <w:br/>
        <w:tab/>
        <w:t xml:space="preserve">Подсъдимите чрез защитниците си намират жалбата за неоснователна, поради което молят определението да се остави в сила. </w:t>
        <w:tab/>
        <w:br/>
        <w:tab/>
        <w:t xml:space="preserve"> </w:t>
        <w:tab/>
        <w:br/>
        <w:tab/>
        <w:t xml:space="preserve">Прокурорът при Върховната касационна прокуратура изразява становище, че жалбата е неоснователна и следва да се остави в сила въззивното определение.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доводите на страните и провери изцяло обжалваното определение намери за установено следното: </w:t>
        <w:tab/>
        <w:br/>
        <w:tab/>
        <w:t xml:space="preserve"> </w:t>
        <w:tab/>
        <w:br/>
        <w:tab/>
        <w:t xml:space="preserve"> Софийският апелативен съд с определение от 08.02.2010г. по в. н.о. х.д. № 120/2009г. е оставил без уважение молбата на гражданския ищец Р. В. Р. за възстановяване на пропуснат от него срок за обжалване пред Върховния касационен съд на решение № 317 от 28.07.2009г. постановено по в. н.о. х.д. № 120/2009г - на Софийския апелативен съд. </w:t>
        <w:tab/>
        <w:br/>
        <w:tab/>
        <w:t xml:space="preserve"/>
        <w:tab/>
        <w:br/>
        <w:tab/>
        <w:t xml:space="preserve"> В жалбата, предмет на разглеждане от настоящия състав, касационните основания не са конкретизирани. В нея най - общо се излагат съображения за неправилност на постановения от въззивния съд на 28.07.2009г. съдебен акт, а не такива обосноваващи незаконосъобразност на определението, с което е прието, че не са налице уважителни причини за пропускане срока за обжалване на въззивното решение пред Върховния касационен съд. </w:t>
        <w:tab/>
        <w:br/>
        <w:tab/>
        <w:t xml:space="preserve"/>
        <w:tab/>
        <w:br/>
        <w:tab/>
        <w:t xml:space="preserve"> Липсата на конкретни съображения не пречи на настоящия състав да извърши проверка на правилността на постановеното определение и при същата се установява, че не са допуснати нарушения на процесуалните правила. От данните по делото по несъмнен начин се установява, че гражданският ищец е бил уведомен за въззивното решение на 14.09.2009г. поради което и установения от закона срок за обжалване изтича на 29.09.2009г. Подадената от гражданския ищец молба, с която едновременно се иска възстановяване на срока за обжалване и проверка на решението по касационен ред е от 02.10.2009г. т. е. след изтичане на срока. В самата молба по същество не се оспорва изтичането на законоустановения срок за касационно обжалване, а като причина за пропускането му се твърди невъзможността да се ангажира защитник, който да обжалва съдебния акт. Правилно това съображение не е прието от въззивния съд като уважителна причина по смисъла на чл. 186, ал. 1 НПК, като настоящият състав изцяло споделя съображенията на въззивната инстанция. </w:t>
        <w:tab/>
        <w:br/>
        <w:tab/>
        <w:t xml:space="preserve"/>
        <w:tab/>
        <w:br/>
        <w:tab/>
        <w:t xml:space="preserve"> При постановяване на въззивното определение не са допуснати нарушения, които да са основание за неговата отмяна, поради което и то следва да се остави в сила. </w:t>
        <w:tab/>
        <w:br/>
        <w:tab/>
        <w:t xml:space="preserve"/>
        <w:tab/>
        <w:br/>
        <w:tab/>
        <w:t xml:space="preserve">Водим от гореизложеното и на основание чл. 354, ал. 1, 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въззивно определение от 08.02.2010г. постановено по в. н.о. х.д. № 120/21009г. на Софийския апелативен съд. 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