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№129/10.05.2022 по търг. д. №536/2022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129</w:t>
        <w:tab/>
        <w:br/>
        <w:tab/>
        <w:t xml:space="preserve"/>
        <w:tab/>
        <w:br/>
        <w:tab/>
        <w:t xml:space="preserve">гр. София, 10.05.2022г.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ІІ отделение, в закрито заседание на двадесет и седми април,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ТАТЯНА ВЪРБАНОВА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536/2022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 Образувано е по касационна жалба на „Уърлд транспорт оувърсийз“ ЕООД, [населено място], срещу Решение № 515 от 04.11.2021г. по в. гр. д. № 2081/ 21г. на Пловдивски окръжен съд, с което е потвърдено Решение № 261181 от 14.04.2021г. по гр. д. № 8199/2019г. на Пловдивски районен съд, с което са отхвърлени предявените от „Уърлд транспорт оувърсийз“ ЕООД срещу „Тон Бонбон“ООД искове с правно основание чл. 157, ал. 1, вр. с чл. 101 КТК и чл. 86 ЗЗД, за присъждане на сумата в общ размер от 7 952 лв., предста - вляваща дължимо навло, терминални разходи, магазинаж, такси за престой и задържане на извършен от ищеца чрез трети лица превоз на товар кон - тейнер № GESU1255778, съдържащ 160 колета, с описание мебели и оборудване, превозен от пристанище Лонг Бийч, Калифорния, до пристани - ще Варна, Р.България, с корабите „Ротердам експрес“ и „Роза А“ и получен от ответника „Тон Бонбон“ООД, както и сумата от 572.10 лв. – обезщетение за забава върху главницата за периода 07.09.2018г. до 25.05.2019г.</w:t>
        <w:tab/>
        <w:br/>
        <w:tab/>
        <w:t xml:space="preserve"/>
        <w:tab/>
        <w:br/>
        <w:tab/>
        <w:t xml:space="preserve"> В жалбата се поддържат оплаквания за наличието на всички каса - ционни основания по чл. 281, т. 3 ГПК – материална и процесуална незаконо - събразност, както и необоснованост на атакувания съдебен акт, с искане за касирането му. </w:t>
        <w:tab/>
        <w:br/>
        <w:tab/>
        <w:t xml:space="preserve"/>
        <w:tab/>
        <w:br/>
        <w:tab/>
        <w:t xml:space="preserve">Допускането на касационното обжалване основава на наличието на предпоставките по чл. 280, ал. 1, т. 3 ГПК, като формулира два материално - правни въпроса. </w:t>
        <w:tab/>
        <w:br/>
        <w:tab/>
        <w:t xml:space="preserve"/>
        <w:tab/>
        <w:br/>
        <w:tab/>
        <w:t xml:space="preserve">Ответникът по касационната жалба „Тон Бонбон“ООД депозира писмен отговор, като изразява становище за процесуална недопустимост на жалбата, както и отсъствие на основанията за допускане на касационно обжалване на въззивното решение, съответно – за неоснователност на касационната жалба. </w:t>
        <w:tab/>
        <w:br/>
        <w:tab/>
        <w:t xml:space="preserve"/>
        <w:tab/>
        <w:br/>
        <w:tab/>
        <w:t xml:space="preserve"> Върховният касационен съд, Търговска колегия, ІІ отделение, след преценка на данните по делото и на допустимостта на касационната жалба по чл. 280, ал. 3, т. 1 ГПК, приема следното:</w:t>
        <w:tab/>
        <w:br/>
        <w:tab/>
        <w:t xml:space="preserve"/>
        <w:tab/>
        <w:br/>
        <w:tab/>
        <w:t xml:space="preserve"> Въззивното решение № 515 от 04.11.2021г. по в. гр. д. № 2081/21г. на Пловдивски окръжен съд не подлежи на касационно обжалване. Претен - циите на ищеца за присъждане на сумата в общ размер от 7 952 лв., предста - вляваща дължимо навло, терминални разходи, магазинаж, такси за престой и задържане на извършен от него чрез трети лица превоз на товар контейнер № GESU1255778, съдържащ 160 колета, с описание мебели и оборудване, превозен от пристанище Лонг Бийч, Калифорния, до пристанище Варна, Р.България, с корабите „Ротердам експрес“ и „Роза А“, и получен от ответника „Тон Бонбон“ ООД, както и сумата от 572.10 лв. – обезщетение за забава, са основани на неизпълнени от ответника, в качеството му на полу - чател на стоката, задължения по договор за морски превоз. Следователно, спорът между страните е спор по търговска сделка на основание чл. 286, ал. 2 вр. чл. 1, ал. 1, т. 5 ТЗ и чл. 286, ал. 1 ТЗ, което обуславя търговския характер на делото по смисъла на чл. 280, ал. 3, т. 1 ГПК. Ето защо и доколкото цената на исковете е под 20 000 лв., въззивното решение не подлежи на касационно обжалване на основание чл. 280, ал. 3, т. 1 ГПК. Касационната жалба на „Уърлд транспорт оувърсийз“ ЕООД срещу обжалваното решение на Пловдивски окръжен съд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На основание чл. 78, ал. 4 ГПК касаторът дължи на ответника 1200 лв., заплатено адвокатско възнаграждение, с ДДС, за касационната инстанция.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280, ал. 3, т. 1 ГПК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касационна жалба на „Уърлд транспорт оувърсийз“ ЕООД, [населено място], срещу Решение № 515 от 04.11.2021г. по в. гр. д. № 2081/21г. на Пловдивски окръжен съд.</w:t>
        <w:tab/>
        <w:br/>
        <w:tab/>
        <w:t xml:space="preserve"/>
        <w:tab/>
        <w:br/>
        <w:tab/>
        <w:t xml:space="preserve">ОСЪЖДА „Уърлд транспорт оувърсийз“ ЕООД, ЕИК -130516109, [населено място],[жк] Г да заплати на „Тон Бонбон“ ООД, ЕИК –[ЕИК], [населено място], [улица], сумата 1 200 лв. - разноски за касационната инстанция.</w:t>
        <w:tab/>
        <w:br/>
        <w:tab/>
        <w:t xml:space="preserve"/>
        <w:tab/>
        <w:br/>
        <w:tab/>
        <w:t xml:space="preserve"> Определението може да бъде обжалвано с частна жалба пред друг състав на търговска колегия на Върховния касационен съд в едноседмичен срок от съобщаването му до страните.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