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№5814/14.06.2022 по адм. д. №8710/2021 на ВАС, I о., докладвано от съдия Петя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5814 София, 14.06.2022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седми юни две хиляди и двадесет и втора година в състав: ПРЕДСЕДАТЕЛ: ЙОРДАН КОНСТАНТИНОВ ЧЛЕНОВЕ: БИСЕР ЦВЕТКОВ ПЕТЯ ЖЕЛЕВА при секретар Мирела Добриянова и с участието на прокурора Динка Коларска изслуша докладваното от съдията Петя Желева по административно дело № 8710 / 2021 г.</w:t>
        <w:tab/>
        <w:br/>
        <w:tab/>
        <w:t xml:space="preserve">Производството e по реда на чл. 208 и следващите от Административно процесуалния кодекс (АПК).</w:t>
        <w:tab/>
        <w:br/>
        <w:tab/>
        <w:t xml:space="preserve">Образувано е по касационна жалба, подадена от директора на Областна дирекция (ОД) на Държавен фонд (ДФ) Земеделие - гр. Благоевград, процесуален представител старши юрисконсулт Р. Габерски, срещу Решение № 1254/08.07.2021 г., постановено по адм. дело № 688/2020 г. по описа на Административен съд (АС) Благоевград, с което по жалба на ЕТ Г. Чимев - Гесмич е отменен Акт за установяване на публично държавно вземане (АУПДВ) с изх. № 01-013-6500/217 от 29.06.2020 г., издаден от директора на ОД на ДФ Земеделие гр. Благоевград, и ДФ Земеделие е осъден да заплати на ЕТ Г.Чимев - Гесмич разноски в размер на 750,00 лева.</w:t>
        <w:tab/>
        <w:br/>
        <w:tab/>
        <w:t xml:space="preserve">В касационната жалба се излагат доводи за неправилност на оспореното решение, поради нарушение на материалния закон, съществено нарушение на съдопроизводствените правила и необоснованост касационни основания по чл. 209, т. 3 от АПК. Касаторът оспорва извода на първоинстанционния съд за липса на нарушение на разпоредбата на чл. 28, ал. 1, т. 4 от Наредба № 4/08.08.2017 г., като в тази връзка се мотивира с представения от бенефициента неистински документ. Наред с това според касатора обстоятелството, че уведомително писмо с изх. № 01-013-6500/95 от 19.05.2020 г., с което на жалбоподателя е отказано финансово подпомагане по същата мярка, е отменено не води до извод за липса на основания за прекратяване на поетия ангажимент, тъй като АУПДВ има самостоятелен характер, издаден е на различно правно основание и произвежда различни от уведомителното писмо правни последици за бенефициера на финансовото подпомагане, поради което не са налице пречки АУПДВ да бъде издаден преди да е влязло в сила УП за оторизация по съответната кампания от поетия многогодишен ангажимент. Касационният жалбоподател излага аргументи също така, че издаването на АУПДВ не е обусловено от влязъл в сила акт за прекратяване на многогодишен ангажимент, като счита за неправилни изводите на първоинстанционния съд в тази посока. В заключение се иска отмяна на обжалваното решение и постановяване на друго такова, с което да се потвърди оспорения АУПДВ. Претендира се присъждане на деловодни разноски за двете съдебни инстанции. В условие на евентуалност се прави възражение за прекомерност на адвокатското възнаграждение на ответната страна.</w:t>
        <w:tab/>
        <w:br/>
        <w:tab/>
        <w:t xml:space="preserve">Ответникът ЕТ Г. Чимев - Гесмич, с [ЕИК], чрез процесуалния си представител адв. Д. Табутова, взема становище за неоснователност на касационната жалба по съображения, изложени в писмен отговор. Претендира заплащане на разноски за касационната инстанция.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Първо отделение, за да се произнесе взе предвид следното:</w:t>
        <w:tab/>
        <w:br/>
        <w:tab/>
        <w:t xml:space="preserve">Касационната жалба е процесуално допустима, като подадена в срок и от надлежна страна.</w:t>
        <w:tab/>
        <w:br/>
        <w:tab/>
        <w:t xml:space="preserve">Разгледанa по същество, касационната жалба е неоснователна по следните съображения:</w:t>
        <w:tab/>
        <w:br/>
        <w:tab/>
        <w:t xml:space="preserve">Предмет на оспорване пред АС Благоевград е бил АУПДВ с изх. № 01-013-6500/217 от 29.06.2020 г., издаден от директора на ОД на ДФ Земеделие гр. Благоевград, с който е прекратен ангажиментът на ЕТ Г.Чимев - Гесмич и на същия е определено подлежащо на възстановяване публично държавно вземане в размер на 4 928,40 лева, представляващо първо плащане по заявление за подпомагане с УИН 01/14/1/00172.</w:t>
        <w:tab/>
        <w:br/>
        <w:tab/>
        <w:t xml:space="preserve">С оспореното в настоящото производство решение, АС Благоевград е отменил АУПДВ и е осъдил ДФ Земеделие да заплати на ЕТ Г. Чимев - Гесмич разноски в размер на 750,00 лева.</w:t>
        <w:tab/>
        <w:br/>
        <w:tab/>
        <w:t xml:space="preserve">За да постанови този резултат, АС Благоевград е приел за установено от фактическа страна, че едноличният търговец е бенефициент по мярка 14 Хуманно отношение към животните от ПРСР и притежава животновъден обект с регистрационен номер 2700-0350 за отглеждане на едри преживни животни с капацитет 150 броя. Приел е, че при извършване на административни проверки по подадено от бенефициента заявление за второ плащане № 01/14/1/00771 от 20.12.2018 г. са породени съмнения в истинността на представен документ към заявлението за подпомагане, а именно Становище № 62/10.05.2018 г., издадено от Областна дирекция по безопасност на храните (ОДБХ) - гр. Благоевград. В отговор на изпратено запитване от директора на ОД на ДФ Земеделие гр. Благоевград, с писмо изх. № БЛ-И-1451/16.12.2019 г. директорът на ОДБХ гр. Благоевград е посочил, че Становище № 62/10.05.2018 г. не е издавано от директора на ОДБХ гр. Благоевград, с оглед на което административният орган е приел, че едноличният търговец е нарушил разпоредбата на чл. 28, ал. 1, т. 4 от Наредба № 4/08.08.2017 г.</w:t>
        <w:tab/>
        <w:br/>
        <w:tab/>
        <w:t xml:space="preserve">Прието е за установено, че обработката на подаденото заявление е спряна и възобновена съответно със - Заповед № 03-010-РД/343 от 31.12.2019 г. и Заповед № 03-010-РД/36 от 20.02.2020 г., и двете издадени от директора на ОД на ДФ Земеделие гр. Благоевград, като в резултат поради нарушение на чл. 28, ал. 1, т. 4 от Наредбата с Уведомително писмо с изх. № 01-013-6500/95 от 19.05.2020 г. е отказано финансово подпомагане по подмярка 14.1.1 Осигуряване на свободна подова площ при индивидуално отглеждане в бокс/клетка/помещение, както и групово в бокс/помещение за ЕПЖ, а на 29.06.2020 г. е издаден оспорения в производството АУПДВ. В последствие уведомителното писмо е обжалвано по съдебен ред и отменено с Решение № 1762/17.11.2020 г., постановено по адм. дело № 487/2020 г. по описа на АС - Благоевград, оставено в сила с Решение № 3703/22.03.2021 г., постановено по адм. дело № 243/2021 г. по описа на Върховния административен съд.</w:t>
        <w:tab/>
        <w:br/>
        <w:tab/>
        <w:t xml:space="preserve">При тези факти, съдът е приел, че оспореният АУПДВ е издаден от компетентен орган, в предписаната от закона писмена форма, но при неспазване на административно-производствените правила и при неправилно приложение на материалния закон и целите му.</w:t>
        <w:tab/>
        <w:br/>
        <w:tab/>
        <w:t xml:space="preserve">Първоинстанционният съд се е мотивирал, приемайки, от една страна, че не са налице основанията за прекратяване на поетия ангажимент, предвид отмененото уведомително писмо, с което поради неотговаряне на изискванията на чл. 28, ал. 1, т. 4 от Наредба № 4 от 08.08.2017 г. за прилагане на мярка 14 Хуманно отношение към животните от Програмата за развитие на селските райони за периода (ПРСР) 2014 - 2020 г. е отказано финансово подпомагане по подмярка 14.1.1 Осигуряване на свободна подова площ при индивидуално отглеждане в бокс/клетка/помещение, както и групово в бокс/помещение за ЕПЖ.</w:t>
        <w:tab/>
        <w:br/>
        <w:tab/>
        <w:t xml:space="preserve">От друга страна, според административния съд, липсата на влязъл в сила акт за прекратяване на многогодишния ангажимент, какъвто е конкретния случай, препятства издаването на АУПДВ, поради което е приел, че не са налице и фактическите и правни основания за издаване на оспорения в производството АУПДВ.</w:t>
        <w:tab/>
        <w:br/>
        <w:tab/>
        <w:t xml:space="preserve">По тези съображения, съдът е обосновал краен извод за незаконосъобразност на оспорения административен акт.</w:t>
        <w:tab/>
        <w:br/>
        <w:tab/>
        <w:t xml:space="preserve">Така постановеното решение е правилно като краен резултат, но по различни от изложените съображения.</w:t>
        <w:tab/>
        <w:br/>
        <w:tab/>
        <w:t xml:space="preserve">С разпоредбата на чл. 27, ал. 3 от Закона за подпомагане на земеделските производители (ЗПЗП) е въведено задължение на Разплащателната агенция да предприеме необходимите действия за събиране на недължимо платените и надплатени суми по схеми на плащане и проекти, финансирани от европейските фондове и от държавния бюджет, които съгласно чл. 162, ал. 2, т. 8 ДОПК представляват публично държавно вземане.</w:t>
        <w:tab/>
        <w:br/>
        <w:tab/>
        <w:t xml:space="preserve">По делото е безспорно установено, че ЕТ Г. Чимев - Гесмич е бенефициент по мярка 14 Хуманно отношение към животните от ПРСР 2014 2020 г., като едноличният търговец е получил първо плащане за 2017 г. в размер на 4 928,40 лева, а на 20.12.2018 г. е подал заявка за второ плащане - заявление с ИД № 01/14/1/00771.</w:t>
        <w:tab/>
        <w:br/>
        <w:tab/>
        <w:t xml:space="preserve">С разпоредбата на чл. 28, ал. 1, т. 4 от Наредба № 4 от 8.08.2017 г. за прилагане на мярка 14 Хуманно отношение към животните от ПРСР за периода 2014 - 2020 г. е въведено императивно задължение за земеделските стопани да спазват нормативните изисквания за хуманно отношение към животните. Последици от това са и предвидените в нормата на чл. 30, ал. 1, т. 3 от Наредба № 4 от 8.08.2017 г., съгласно която ДФ Земеделие - Разплащателна агенция, прекратява изпълнявания ангажимент, когато в две последователни години е установено неспазвания по чл. 28, ал. 1, т. 2, 3 и 4, както и в ал. 3, т. 1 на същата разпоредба, според която подпомаганите земеделски стопани възстановяват получената до момента финансова помощ в зависимост от годината, в която е установено неспазване по ал. 1, т. 2 и 3 по подмерките, като до края на третата година е в размер на 100 %.</w:t>
        <w:tab/>
        <w:br/>
        <w:tab/>
        <w:t xml:space="preserve">В тази връзка следва да бъде посочено, че фактическото и правно основание за прекратяване на многогодишния ангажимент и за установяването на дължимо публично държавно вземане, свързано с възстановяването на изплатената вече сума, е едно и също неспазване на нормативните изисквания за хуманно отношение към животните (чл. 28, ал. 1, т. 4), което обуславя прилагането на чл. 30, ал. 3, т. 1 от Наредба № 4 от 8.08.2017 г. Именно поради тази причина няма процесуална пречка двете разпоредителни волеизявления на административния орган да бъдат обективирани в един административен акт, противно на приетото от административния съд. Следва да се посочи, че обективирането в текста на един документ на повече от едно волеизявление не е порок на формата на индивидуалния административен акт и не е основание за унищожаемост, като в чл. 21, ал. 1 АПК, чл. 59, ал. 2, т. 4 от АПК или в Наредба № 4 от 8.08.2017 г. не е предвидено ограничение за обективирането на повече от едно волеизявление и не съществува процесуална пречка прекратяването на ангажимента и установяването на публично държавно вземане с оглед задължението за възстановяване на получената помощ да бъде постановено с един административен акт - АУПДВ, което е и сторено в процесния случай. Неправилно административният съд е приел, че издаването на АУПДВ се намира в зависимост от наличието на влязъл в сила административен акт за прекратяване на поетия от жалбоподателя многогодишен ангажимент. В тази връзка административният съд е развил неправилни разсъждения, които не се споделят от настоящата съдебна инстанция.</w:t>
        <w:tab/>
        <w:br/>
        <w:tab/>
        <w:t xml:space="preserve">Правилно, обаче, първоинстанционният съд е приел, че не са налице основанията за прекратяване на многогодишния ангажимент, предвид неустановено нарушение на изискванията на чл. 28, ал. 1, т. 4 от Наредба №4 от 08.08.2017 г. Аргументите на административния орган в тази посока са базирани единствено на извършената административна проверка и съдържанието на писмо вх. № 01-013-1200/499#1 от 18.12.2019 г. на директора на ОДБХ гр. Благоевград, видно от което представеното от едноличния търговец Становище № 62/10.05.2018 г. е неистинско, като липсват доказателства за надлежно установяване неистинността на документа, като не е налице влязъл в сила съдебен акт по чл. 124, ал. 4 ГПК или по друг съдебен ред, с който представеното Становище № 62/10.05.2018 г. да е признато за подправено.</w:t>
        <w:tab/>
        <w:br/>
        <w:tab/>
        <w:t xml:space="preserve">Наред с изложеното следва да бъде посочено, че фактически установявания за неспазване на нормативните изисквания за хуманно отношение към животните не са направени, нито са събрани доказателства в такава насока, като не са приети нито възраженията на земеделския стопанин, нито становище № 168/04.02.2020г., издадено от директора на ОДБХ гр. Благоевград на основание чл.19а от Наредбата, съдържащо информация за броя и вида на животните по категории, общ размер на площта на животновъдния обект, както и размера на осигурената подова площ в помещение и/или свободната площ на двора.</w:t>
        <w:tab/>
        <w:br/>
        <w:tab/>
        <w:t xml:space="preserve">Нещо повече както правилно е посочил и първоинстанционният съд - с Решение № 1762/17.11.2020 г., постановено по адм. дело № 487/2020 г. по описа на АС - Благоевград, оставено в сила с Решение № 3703/22.03.2021 г., постановено по адм. дело № 243/2021 г. по описа на Върховния административен съд, Уведомително писмо с изх. № 01-013-6500/95 от 19.05.2020 г., издадено във връзка с обработката на подаденото от едноличния търговец заявление за второ плащане с ИД № 01/14/1/00771, е било отменено, тъй като от доказателствата по образуваното дело, в т. ч. - становище № 168/04.02.2020 г. и заключение на вещото лице относно състоянието на животновъдния обект - сгради, площ, капацитет и условия за отглеждане на животните, също е преценено, че не е било налице неспазване на нормативните изисквания за хуманно отношение към животните. Действително, АУПДВ има самостоятелен характер, издаден е на различно правно основание и произвежда различни от УП правни последици за бенефициера на финансовото подпомагане, но издаването и двата акта е породено от един и същ юридически факт - неспазване на нормативните изисквания за хуманно отношение към животните (чл. 28, ал. 1, т. 4), който е останал недоказан и в двете производства.</w:t>
        <w:tab/>
        <w:br/>
        <w:tab/>
        <w:t xml:space="preserve">След като е стигнал до краен извод за незаконосъобразност на оспорения АУПДВ, Административен съд Благоевград е постановил едно правилно съдебно решение, което не страда от пороците, изложени в жалбата на директора на Областна дирекция на Държавен фонд Земеделие - гр. Благоевград, и при условията на чл. 221, ал. 2 от АПК следва да бъде оставено в сила.</w:t>
        <w:tab/>
        <w:br/>
        <w:tab/>
        <w:t xml:space="preserve">При този изход на спора касатора следва да бъде осъден да заплати на ответното по касация дружество разноски по делото за настоящата съдебна инстанция в размер на 700,00 лева, съгласно представените на л. 14 и л. 15 от настоящето дело доказателства за тяхното извършване. Доколкото въпросното възнаграждение се отклонява в незначителен размер от размера на минималното адвокатското възнаграждение, определено при условията на Наредба № 1 за минималните размери на адвокатските възнаграждения чл. 8, ал. 1, т. 2, настоящата съдебна инстанция намира за неоснователно възражението на касатора за прекомерност на адвокатското възнаграждение.</w:t>
        <w:tab/>
        <w:br/>
        <w:tab/>
        <w:t xml:space="preserve">Воден от горното и на основание чл. 221, ал. 2, предл. първо от АПК, Върховният административен съд, състав на първо отделение,</w:t>
        <w:tab/>
        <w:br/>
        <w:tab/>
        <w:t xml:space="preserve">РЕШИ:</w:t>
        <w:tab/>
        <w:br/>
        <w:tab/>
        <w:t xml:space="preserve">ОСТАВЯ В СИЛА Решение № 1254/08.07.2021 г., постановено по адм. дело № 688/2020 г. по описа на Административен съд Благоевград.</w:t>
        <w:tab/>
        <w:br/>
        <w:tab/>
        <w:t xml:space="preserve">ОСЪЖДА Държавен фонд Земеделие - гр. София да заплати на ЕТ Г.Чимев - Гесмич, с [ЕИК], със седалище и адрес на управление: гр.Благоевград, улица], представляван от Г. Чимев, разноски по делото за касационната инстанция в размер на 700,00 (седемстотин) лева.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ЙОРДАН КОНСТАНТИНОВ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БИСЕР ЦВЕТКОВ</w:t>
        <w:tab/>
        <w:br/>
        <w:tab/>
        <w:t xml:space="preserve">/п/ ПЕТЯ ЖЕЛЕВА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