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№159/27.04.2018 по търг. д. №2043/2017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№. 159</w:t>
        <w:tab/>
        <w:br/>
        <w:tab/>
        <w:t xml:space="preserve"> </w:t>
        <w:tab/>
        <w:br/>
        <w:tab/>
        <w:t xml:space="preserve"> Гр. София, 27.04.2018 г.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двадесет и трети април през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 ЕМИЛИЯ ВАСИЛЕВА </w:t>
        <w:tab/>
        <w:br/>
        <w:tab/>
        <w:t xml:space="preserve"> </w:t>
        <w:tab/>
        <w:br/>
        <w:tab/>
        <w:t xml:space="preserve">ЧЛЕНОВЕ: КОСТАДИНКА НЕДКОВА </w:t>
        <w:tab/>
        <w:br/>
        <w:tab/>
        <w:t xml:space="preserve"> </w:t>
        <w:tab/>
        <w:br/>
        <w:tab/>
        <w:t xml:space="preserve"> АННА БАЕВА </w:t>
        <w:tab/>
        <w:br/>
        <w:tab/>
        <w:t xml:space="preserve"> </w:t>
        <w:tab/>
        <w:br/>
        <w:tab/>
        <w:t xml:space="preserve">изслуша докладваното от съдия Емилия Василева т. дело № 2043/2017 година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> </w:t>
        <w:tab/>
        <w:br/>
        <w:tab/>
        <w:t xml:space="preserve">Постъпила е молба с вх. № 2613/13.03.2018г. от [фирма], [населено място] /ответник по исковата молба и касатор в касационното производство/ за освобождаване на внесеното по сметка на ВКС обезпечение в размер 37 174 лв. и превеждането й по банкова сметка, предвид изпълнение на задължението по решение № 902/19.04.2017г. по т. д. № 3383/2016г. на Софийски апелативен съд, ТО, 9 състав. </w:t>
        <w:tab/>
        <w:br/>
        <w:tab/>
        <w:t xml:space="preserve"> </w:t>
        <w:tab/>
        <w:br/>
        <w:tab/>
        <w:t xml:space="preserve">Ищецът [фирма], [населено място] /ответник в касационното производство/ и третите лица помагачи Т. К. Д., Я. Т. Д. и В. Й. С. не изразяват становище по молбата на касатора. 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състав на Второ отделение след като обсъди представените доказателства, приема молбата за основателна.</w:t>
        <w:tab/>
        <w:br/>
        <w:tab/>
        <w:t xml:space="preserve"> </w:t>
        <w:tab/>
        <w:br/>
        <w:tab/>
        <w:t xml:space="preserve">С определение № 210/28.04.2017г. по ч. т. дело № 977/2017г. съдебен състав на ВКС, Търговска колегия, Второ отделение, съобразявайки наличието на предпоставките по чл. 282, ал. 2, т. 1 ГПК, е спрял изпълнението на решение № 902/19.04.2017г. по т. д. № 3383/2016г. на Софийски апелативен съд, ТО, 9 състав. </w:t>
        <w:tab/>
        <w:br/>
        <w:tab/>
        <w:t xml:space="preserve"> </w:t>
        <w:tab/>
        <w:br/>
        <w:tab/>
        <w:t xml:space="preserve">С определение № 81/07.02.2018г. по т. дело № 2043/2017г. на ВКС, Търговска колегия, Второ отделение не е допуснато касационно обжалване на въззивното решение и касаторът е осъден да заплати на ответника направените разноски за касационното производство. </w:t>
        <w:tab/>
        <w:br/>
        <w:tab/>
        <w:t xml:space="preserve"> </w:t>
        <w:tab/>
        <w:br/>
        <w:tab/>
        <w:t xml:space="preserve">Касаторът е внесъл на основание чл. 282, ал. 2 ГПК сумата 37 174 лв., постъпила по сметката на ВКС за обезпечения на 26.04.2017г., и към настоящия момент сумата е по сметка на ВКС. От представените преводно нареждане и извлечение /информация/ от сметката на [фирма] се установява, че на 06.03.2018г. касаторът е превел по сметка на ответника по касационната жалба сумата в размер 70 438, 05 лв., с която е погасил задължението си по въззивното решение. </w:t>
        <w:tab/>
        <w:br/>
        <w:tab/>
        <w:t xml:space="preserve"> </w:t>
        <w:tab/>
        <w:br/>
        <w:tab/>
        <w:t xml:space="preserve">Предвид обстоятелството, че е било обезпечено изпълнението на присъдено от въззивния съд вземане, въззивното решение е влязло в сила и дължимата сума е изплатена, внесеното от касатора обезпечение следва да бъде освободено и преведено на [фирма], [населено място] по посочена от него банкова сметка. </w:t>
        <w:tab/>
        <w:br/>
        <w:tab/>
        <w:t xml:space="preserve"> </w:t>
        <w:tab/>
        <w:br/>
        <w:tab/>
        <w:t xml:space="preserve">Предвид горното, Върховният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ОСВОБОЖДАВА внесеното по сметка за обезпечения на ВКС обезпечение в размер на 37 174 лв. /тридесет и седем хиляди сто седемдесет и четири лева/, като тази сума следва да се преведе на вносителя на [фирма], [населено място] по посочена от него банкова сметка. </w:t>
        <w:tab/>
        <w:br/>
        <w:tab/>
        <w:t xml:space="preserve"> </w:t>
        <w:tab/>
        <w:br/>
        <w:tab/>
        <w:t xml:space="preserve">ПРЕДСЕДАТЕЛ: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