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№659/19.12.2016 по търг. д. №2022/2016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659гр. София, 19.12.2016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тринадесети декември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РОСИЦА КОВАЧЕВАЧЛЕНОВЕ: ЕМИЛИЯ ВАСИЛЕВА АННА БАЕВА</w:t>
        <w:tab/>
        <w:br/>
        <w:tab/>
        <w:t xml:space="preserve"> </w:t>
        <w:tab/>
        <w:br/>
        <w:tab/>
        <w:t xml:space="preserve">изслуша докладваното от съдия Анна Баева т. д. № 2022 по описа за 2016г.,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вр. ал. 1, т. 1 ГПК.</w:t>
        <w:tab/>
        <w:br/>
        <w:tab/>
        <w:t xml:space="preserve"> </w:t>
        <w:tab/>
        <w:br/>
        <w:tab/>
        <w:t xml:space="preserve">Образувано е по частна жалба на [фирма], [населено място] срещу разпореждане по в. т.д. № 53/2016г. на Бургаски апелативен съд за издаване на изпълнителен лист.</w:t>
        <w:tab/>
        <w:br/>
        <w:tab/>
        <w:t xml:space="preserve"> </w:t>
        <w:tab/>
        <w:br/>
        <w:tab/>
        <w:t xml:space="preserve">Частният жалбоподател поддържа, че обжалваното разпореждане е нищожно, тъй като е постановено от незаконен състав – еднолично от съдията-докладчик, а не от тричленен състав, в какъвто следва да се произнесе като въззивен съд. Поддържа още, че обжалваното разпореждане е недопустимо, респ. неправилно, тъй като е постановено по молба вх. № 3306 от 31.03.2016г., подадена от Г. Д. в качеството му на пълномощник на ищцата, чиято представителна власт към този момент е била прекратена поради смъртта на страната.</w:t>
        <w:tab/>
        <w:br/>
        <w:tab/>
        <w:t xml:space="preserve"> </w:t>
        <w:tab/>
        <w:br/>
        <w:tab/>
        <w:t xml:space="preserve">Ответницата по частната жалба Я. И. П., [населено място], представлявана от адв. Г. Д., представя отговор, с който поддържа доводи за неоснователност на жалбата. Поддържа, че изпълнителният лист е издаден от въззивния съд въз основа на негово невлязло в сила решение, което междувременно е влязло в сила, и тя като наследник и правоприемник на починалата ищца е встъпила в правата си по закон и е образувала изпълнително дело, по което има извършен опис на недвижими имоти на частния жалбоподател, като предстои изнасянето им на публична продан. Счита за неоснователни и двете оплаквания, като поддържа, че разпореждането за издаване на изпълнителен лист е постановено от едноличен състав на съда в съответствие със закона и константната практика на ВКС. Ответницата Я. П. поддържа още, че в молбата за издаване на изпълнителен лист не е посочено, че адв. Г. Д. действа като пълномощник на починалата Я. М. Г., а към този момент тя самата е била уведомена за резултата от делото и предстоящите действия по него и впоследствие е упълномощила адв. Д. да я представлява в процеса, като с нотариално заверена декларация е потвърдила всички извършени от него действия без представителна власт. Поради това моли частната жалба да бъде оставена без разглеждане като недопустима или без уважение като неоснователна.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намира, че частната жалба е подадена от надлежна страна, срещу акт, подлежащ на обжалване по реда на чл. 274, ал. 2 вр. чл. 274, ал. 1, т. 2 от ГПК, като е спазен преклузивният срок по чл. 407, ал. 1 от ГПК. 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Направеното оплакване за нищожност на разпореждането за издаване на изпълнителен лист въз основа на въззивното решение поради постановяването му от незаконен състав е неоснователно. Съгласно разпоредбата на чл. 405, ал. 6 ГПК молбата за издаване на изпълнителен лист въз основа на актовете по чл. 404, т. 1 ГПК /в това число невлязло в сила осъдително въззивно решение/, се разглежда в закрито заседание от съдия в съответния съд. От друга страна, произнасянето по молба за издаване на изпълнителен лист не представлява дейност на въззивния съд по разглеждане на спора по същество, а е произнасяне по процедурен въпрос, което се извършва с разпореждане. Поради това едноличното произнасяне с разпореждане по искането за издаване на изпълнителен лист не обуславя нищожност на този съдебен акт.</w:t>
        <w:tab/>
        <w:br/>
        <w:tab/>
        <w:t xml:space="preserve"> </w:t>
        <w:tab/>
        <w:br/>
        <w:tab/>
        <w:t xml:space="preserve">Неоснователен е и доводът за недопустимост на разпореждането поради постановяването му по искане на пълномощник с прекратена представителна власт. Искането за издаване на изпълнителен лист е направено с молба, подадена от адв. Г. Д.. Действително към момента на подаването й ищцата Я. М. Г. е била починала, но нейният правоприемник в качеството й на наследник по закон Я. И. П. – ответник в настоящото частно производство, е упълномощила адв. Г. Д. да я представлява в производството по делото и с нотариално заверена декларация е потвърдила изрично извършените от него действия без представителна власт. Поради това следва да се приеме за неоснователен доводът на частния жалбоподател, че искането за издаване на изпълнителен лист е направено от лице без представителна власт – макар такава да не е била налице към момента на подаване на молбата, извършването на това процесуално действие е валидирано, предвид обратното действие на направеното от страната изрично потвърждаване. </w:t>
        <w:tab/>
        <w:br/>
        <w:tab/>
        <w:t xml:space="preserve"> </w:t>
        <w:tab/>
        <w:br/>
        <w:tab/>
        <w:t xml:space="preserve">Така мотивиран, Върховен касационен съд на Република България, Търговска колегия, състав на Второ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разпореждане по в. т.д. № 53/2016г. на Бургаски апелативен съд за издаване на изпълнителен лист.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