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№84/03.02.2020 по гр. д. №2724/2019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84</w:t>
        <w:tab/>
        <w:br/>
        <w:tab/>
        <w:t xml:space="preserve"> </w:t>
        <w:tab/>
        <w:br/>
        <w:tab/>
        <w:t xml:space="preserve">гр.София, 03.02.2020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тридесети януари две хиляди и двадесета година в състав:ПРЕДСЕДАТЕЛ: Е. Т</w:t>
        <w:tab/>
        <w:br/>
        <w:tab/>
        <w:t xml:space="preserve"> </w:t>
        <w:tab/>
        <w:br/>
        <w:tab/>
        <w:t xml:space="preserve">ЧЛЕНОВЕ: Д. ДГ. Н</w:t>
        <w:tab/>
        <w:br/>
        <w:tab/>
        <w:t xml:space="preserve"> </w:t>
        <w:tab/>
        <w:br/>
        <w:tab/>
        <w:t xml:space="preserve">като изслуша докладваното от съдия Д. Д гр. д. № 2724 по описа за 2019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ГПК..</w:t>
        <w:tab/>
        <w:br/>
        <w:tab/>
        <w:t xml:space="preserve"> </w:t>
        <w:tab/>
        <w:br/>
        <w:tab/>
        <w:t xml:space="preserve">Образувано е по касационна жалба на И. Д. К. против решение № 1323 от 22.02.2019 г., постановено по въззивно гражданско дело № 9396 по описа за 2018 г. на Софийския градски съд, ГО, II „Д“ въззивен състав, с което е обезсилено решение № 343760 от 20.02.2018 г. по гр. д. № 58482 по описа за 2016 г. на Софийския районен съд, ГО, 73 състав, в частта за възстановяване на основание чл. 344, ал. 1, т. 2 от КТ на И. Д. К. на заеманата преди уволнението длъжност, отменено е решението на първоинстанционния съд в частите за отмяна на уволнението на основание чл. 344, ал. 1, т. 1 от КТ и за осъждане на „ДКЦ VIII-София“ ЕООД да заплати на И. Д. К. 2 540, 64 лв. обезщетение за оставането и без работа в резултат от незаконното уволнение на основание чл. 344, ал. 1, т. 3 от КТ и е постановено друго решение за отхвърляне на тези искове.</w:t>
        <w:tab/>
        <w:br/>
        <w:tab/>
        <w:t xml:space="preserve"> </w:t>
        <w:tab/>
        <w:br/>
        <w:tab/>
        <w:t xml:space="preserve">Касаторът твърди, че решението на Софийския градски съд е неправилно поради нарушение на материалния закон и процесуалните правила-основание за касационно обжалване по чл. 281, ал. 1, т. 2 и т. 3 от ГПК. Като основания за допускане на касационното обжалване сочи т. 1 и т. 3 на чл. 280, ал. 1 от ГПК по следните въпроси:</w:t>
        <w:tab/>
        <w:br/>
        <w:tab/>
        <w:t xml:space="preserve"> </w:t>
        <w:tab/>
        <w:br/>
        <w:tab/>
        <w:t xml:space="preserve">1. Налице ли е реално съкращаване на щата, когато трудовите функции на съкратената длъжност в щатното разписание се запазват?</w:t>
        <w:tab/>
        <w:br/>
        <w:tab/>
        <w:t xml:space="preserve"> </w:t>
        <w:tab/>
        <w:br/>
        <w:tab/>
        <w:t xml:space="preserve">2. Кой е критерият за сравняване на присъщите/основните/ трудови функции на длъжност в старото и в новото щатно разписание?</w:t>
        <w:tab/>
        <w:br/>
        <w:tab/>
        <w:t xml:space="preserve"> </w:t>
        <w:tab/>
        <w:br/>
        <w:tab/>
        <w:t xml:space="preserve">3. При запазване на трудовите функции възниква ли за работодателя задължение да извърши подбор?</w:t>
        <w:tab/>
        <w:br/>
        <w:tab/>
        <w:t xml:space="preserve"> </w:t>
        <w:tab/>
        <w:br/>
        <w:tab/>
        <w:t xml:space="preserve">4. Може ли да бъде прекратен трудовият договор по време на започнат законоустановен отпуск по болест?</w:t>
        <w:tab/>
        <w:br/>
        <w:tab/>
        <w:t xml:space="preserve"> </w:t>
        <w:tab/>
        <w:br/>
        <w:tab/>
        <w:t xml:space="preserve">Ответникът „ДКЦ VIII-София“ ЕООД не взема становище по касационната жалба.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от легитимирана страна срещу подлежащ на касационно разглеждане съдебен акт. По предварителния въпрос за допускане на касационното обжалване Върховният касационен съд намира следното:</w:t>
        <w:tab/>
        <w:br/>
        <w:tab/>
        <w:t xml:space="preserve"> </w:t>
        <w:tab/>
        <w:br/>
        <w:tab/>
        <w:t xml:space="preserve">Трудовото правоотношение на И. Д. К., санитар в Клинична лаборатория на „ДКЦ VIII-София“ ЕООД, е било прекратено поради съкращаване в щата със заповед № 217 от 25.08.2016 г., връчена лично на същата дата. В исковата си молба за отмяна на уволнението и за заплащане на обезщетение за оставането и без работа тя е посочила, че и е бил издаден болничен лист за отпуск поради временна нетрудоспособност, като на третия ден от отпуска/25.08.2016 г./ отишла при работодателя да представи болничния лист. Работодателят обаче отказал да го приеме и вместо това и е била връчена заповедта за прекратяване на трудовото правоотношение, което представлява нарушение на закрилата по чл. 333, ал. 1, т. 4 от КТ. Освен това е изтъкнала, че не е налице реално съкращаване на щата, тъй като трудовата функция не е престанала да съществува като съдържание на отделна длъжност. Според нея е недопустимо да се приеме, че в една поликлиника реално може да отпадне необходимостта от санитар, още повече, че впоследствие отново е назначен служител на тази длъжност. </w:t>
        <w:tab/>
        <w:br/>
        <w:tab/>
        <w:t xml:space="preserve"> </w:t>
        <w:tab/>
        <w:br/>
        <w:tab/>
        <w:t xml:space="preserve">В отговора на исковата молба работодателят е възразил, че длъжността „санитар“ в Клинична лаборатория“ е била съкратена със заповед от 25.08.2016 г., на същата дата е била връчена лично на ищцата заповедта за прекратяване на трудовото правоотношение и в този момент тя нито го е уведомила за наличие на болничен лист, нито го е представила. Към отговора е представена и е приета по делото заповед № 216 от 25.08.2016 г. на управителя на дружеството, с която се съкращава длъжността „санитар“ в Клинична лаборатория. За установяване твърденията на страните относно представянето на болничния лист са разпитани майката на ищцата и секретарят на „ДКЦ VIII-София“ ЕООД. Твърдението на майката на ищцата е, че тя е занесла болничния лист на 25.08.2016 г. в касата, където не са поискали да го вземат, а са заявили, че дъщеря и лично трябва да отиде. При личното си явяване дъщеря и получила заповедта за уволнение. Според секретаря ищцата се е явила лично на деня при управителя, който и връчил уволнителната заповед. Болничният лист е представен от майката на ищцата седмица по-късно. Софийският районен съд е констатирал, че и двете свидетелки са заинтересовани от изхода на делото, но се е доверил на показанията на майката на ищцата. Посочил е, че работодателят е имал информация още на 23.082016 г. за причините за отсъствието на ищцата, защото иначе би я уволнил дисциплинарно. Счел е също, че уволнението е било предварително подготвено и тази логика кореспондира с възможен мотив на секретаря и въобще на администрацията да откаже да приеме болничния лист, преди да връчи уволнителната заповед. Другата причина за съмнението в показанията на секретаря е, че са прекалено детайлни въпреки дистанцията на времето и множеството сходни случаи, като възможният мотив е именно предубедеността на свидетеля. Затова е приел, че прекратяването на трудовото правоотношение е извършено по времето, когато ищцата е ползвала законоустановен отпуск, без да поиска и получи съгласието на инспекцията по труда, поради което е законосъобразно. Допълнително е изтъкнал съображението, че работодателят не е доказал съкратената щатна бройка да касае само звеното, в което работи ищцата. Седемте щатни бройки за санитар се намаляват на шест и щом не се касае за единствена щатна бройка, работодателят е следвало да извърши подбор, за какъвто не са представени доказателства. Ето защо е уважил исковете за отмяна на уволнението и за заплащане на обезщетение за оставането на ищцата без работа, включително е възстановил ищцата на длъжността, заемана преди уволнението, без такъв иск да е предявен.</w:t>
        <w:tab/>
        <w:br/>
        <w:tab/>
        <w:t xml:space="preserve"> </w:t>
        <w:tab/>
        <w:br/>
        <w:tab/>
        <w:t xml:space="preserve">Софийският градски съд е обезсилил първоинстанционното решение в частта, с която е бил уважен непредявеният иск, а в останалите части го е отменил и е отхвърлил исковете за отмяна на уволнението и за заплащане на обезщетение за оставането на ищцата без работа. Въззивният съд е приел, че съкращението в щата е реално, тъй като със заповед № 216 от 25.08.2016 г. работодателят е премахнал единствената длъжност за санитар в Клинична лаборатория. Счел е, че уволнението не може да бъде отменено като незаконосъобразно поради неизвършване на подбор, понеже такова основание за незаконосъобразност не е въведено в исковата молба. Констатирал е, че ищцата не се ползва със закрилата по чл. 333, ал. 1, т. 4 от КТ, тъй като не е доказала изпълнението на задължението си по чл. 9, ал. 2 от Наредба за медицинската експертиза да представи болничния лист до два работни дни от издаването му. Показанията на разпитаните по делото свидетели се изключват взаимно и при липсата на други доказателства следва да се приеме, че ищцата не е установила своевременното уведомяване на работодателя за ползването на отпуск по болест-обстоятелство, за което носи доказателствената тежест.</w:t>
        <w:tab/>
        <w:br/>
        <w:tab/>
        <w:t xml:space="preserve"> </w:t>
        <w:tab/>
        <w:br/>
        <w:tab/>
        <w:t xml:space="preserve">От така изложените мотиви е видно, че въззивният съд, упражнявайки правото си да не кредитира показанията на заинтересован свидетел и при липсата на други преки или косвени доказателства и убедителни логически връзки между тях, е достигнал до извода, че ищцата не е изпълнила задължението си по чл. 9, ал. 2 от Наредба за медицинската експертиза да представи болничния лист до два работни дни от издаването му. За тези случаи е формирана трайна практика на ВКС, цитирана от въззивния съд и съдържаща се в решения № 155 от 20.04.2015 г. на ВКС по гр. д. № 6897/2014 г., № 122 от 10.04.2014 г. на ВКС по гр. д. № 4477/2013 г., № 63 от 31.03.2011 г. на ВКС по гр. д. № 1728/2009 г., №197 от 9.06.2011 г. на ВКС по гр. д. № 661/2010 г., № 437 от 20.01.2012 г. на ВКС по гр. д. № 1594/2010 г., № 468 от №10.01.2013 г. на ВКС по гр. д. № 1621/2011 г. на IV ГО и №182 от 18.07.2012 г. на ВКС по гр. д. № 1220/2011 г. на III ГО. В тази практика е прието, че работникът или служителят, който не е уведомил работодателя и не е представил в срок болничния си лист, не може да се ползва със закрилата на чл. 333, ал. 1, т. 4 от КТ. Ето защо разрешението на въззивния съд по четвъртия въпрос на касатора съответства на практиката на ВКС, поради което по този въпрос касационно обжалване не следва да се допуска. </w:t>
        <w:tab/>
        <w:br/>
        <w:tab/>
        <w:t xml:space="preserve"> </w:t>
        <w:tab/>
        <w:br/>
        <w:tab/>
        <w:t xml:space="preserve">В исковата молба касаторът е посочил, че съкращението на щата не е реално, тъй като не е допустимо в лечебно заведение изпълняваните функции на санитаря да бъдат премахнати. Това разбиране на касатора погрешно свежда съкращението на щатната бройка единствено до премахване на осъществяваните от съкратения работник или служител функции. В практиката на ВКС е изяснено, че съкращение на щата може да има и при наличието на трансформация-когато трудовата функция на съкратената длъжност се прехвърля на друга длъжност със съществено различаваща се трудова функция или се преразпределя между други длъжности със съществено различаващи се трудови функции. В този смисъл е цитираното от Софийския градски съд решение № 404 от 6.01.2014 г. на ВКС по гр. д. № 1968/2013 г. на IV ГО на ВКС. Следователно отговорите на въззивния съд и на първите два въпроса са в съзвучие с практиката на ВКС и по тях също не може да се допусне касационно обжалване.</w:t>
        <w:tab/>
        <w:br/>
        <w:tab/>
        <w:t xml:space="preserve"> </w:t>
        <w:tab/>
        <w:br/>
        <w:tab/>
        <w:t xml:space="preserve">В исковата молба ищцата не е формулирала липсата на подбор като основание за незаконосъобразност на заповедта, поради което въззивният съд е счел, че не може да се произнася по това основание. Обосновал се е с практиката на ВКС, съдържаща се в решения № 205 от 2.08.2013 г. на ВКС по гр. д. № 1244/2012 г., №149 от 13.06.2012 г. на ВКС по гр. д. № 475/2011 г. № 503 от 5.01.2012 г. на ВКС по гр. д. № 77/2011 г., № 171 от 17.09.2018 г. на ВКС по гр. д. № 2813/2017 г. и № 171 от 17.09.2018 г. на ВКС по гр. д. № 2813/2017 г. на IV ГО на ВКС, която изключва възможността съдът служебно да отменя уволнението на основания за незаконосъобразност, непосочени в исковата молба. Това означава, че въззивният съд не е обсъждал дали в случая е следвало да се извърши подбор, поради което отговорът на третия въпрос на касатора не е обусловил въззивното решение Ето защо и по този въпрос касационно обжалване не следва да се допуска.</w:t>
        <w:tab/>
        <w:br/>
        <w:tab/>
        <w:t xml:space="preserve"> </w:t>
        <w:tab/>
        <w:br/>
        <w:tab/>
        <w:t xml:space="preserve"> Всъщност с представената от работодателя заповед № 216 от 25.8.2016 г. на управителя на дружеството се съкращава длъжността „санитар“ в Клинична лаборатория. От тази формулировка може само да се заключи, че се съкращава единствената длъжност на санитар в Клиничната лаборатория. В този случай би било спорно дали длъжността е единствена в самостоятелно звено на работодателя, или се касае за общо седем санитари в цялото лечебно заведение със сходни функции, между които е следвало да се извърши подбор. Такъв довод обаче нито е въведен в исковата молба, нито е формулиран като въпрос в изложението към касационната жалба. 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Р. 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1323 от 22.02.2019 г., постановено по въззивно гражданско дело № 9396 по описа за 2018 г. на Софийския градски съд, ГО, II „Д“ въззивен състав, с което е обезсилено решение № 343760 от 20.02.2018 г. по гр. д. № 58482 по описа за 2016 г. на Софийския районен съд, ГО, 73 състав, в частта за възстановяване на основание чл. 344, ал. 1, т. 2 от КТ на И. Д. К. на заеманата преди уволнението длъжност, отменено е решението на първоинстанционния съд в частите за отмяна на уволнението на основание чл. 344, ал. 1, т. 1 от КТ и за осъждане на „ДКЦ VIII-София“ ЕООД да заплати на И. Д. К. 2 540, 64 лв. обезщетение за оставането и без работа в резултат от незаконното уволнение на основание чл. 344, ал. 1, т. 3 от КТ и е постановено друго решение за отхвърляне на тези искове.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