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№8467/05.06.2019 по адм. д. №13210/2018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на директора на ТП на НОИ – София-град против решение № 4885 от 18.07.2018 г. по адм. дело № 13498/2017 г. на Административен съд София-град, в частта, с която е отменено решение № 1040-21-457/27.10.2017 г. на Директора на ТП на НОИ София-град и потвърденото с него разпореждане № РО-5-21-00314265/12.09.2017 г. на ръководителя на контрола по разходите на ДОО по жалба на д-р А.Х и д-р Р.Ш, и в частта за присъдените разноски. </w:t>
        <w:tab/>
        <w:br/>
        <w:tab/>
        <w:t xml:space="preserve">В жалбата се поддържат оплаквания за неправилност поради нарушение на материалния закон и необоснованост - касационни основания по чл. 209, т. 3 АПК. По подробно изложените в касационната жалба доводи се иска се отмяна на решението, отхвърляне на оплакванията и потвърждаване на административния акт. </w:t>
        <w:tab/>
        <w:br/>
        <w:tab/>
        <w:t xml:space="preserve">Ответниците по касационната жалба - д-р А.Х и д-р Р.Ш, чрез пълномощникът си адвокат С.М, оспорват касационната жалба. Считат обжалваното решение за правилно и съобразено с материалния закон. Претендират разноски за касационната инстанция. </w:t>
        <w:tab/>
        <w:br/>
        <w:tab/>
        <w:t xml:space="preserve">Ответницата по касационната жалба М.С чрез пълномощника си адвокат Г.Т изразява становище за неоснователност на касационната жалба. Претендира разноски за касационната инстанция. </w:t>
        <w:tab/>
        <w:br/>
        <w:tab/>
        <w:t xml:space="preserve">Ответницата д-р С.В не е изразила становище по касационната жалба.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Посочва, че административният съд е изяснил релевантните за спора факти и обстоятелства и е изследвал законосъобразността на оспорения административен акт на всички основания по чл. 146 АПК, достигайки до обосновани изводи за основателност на съдебното оспорване. 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 и е процесуално допустима.Разгледана по същество е неоснователна. </w:t>
        <w:tab/>
        <w:br/>
        <w:tab/>
        <w:t xml:space="preserve">С обжалваното решение Административен съд София-град е отменил по отношение на д-р А.Х и д-р Р.Ш решение № 1040-21-457/27.10.2017 г. на Директора на ТП на НОИ София-град и потвърденото с него разпореждане № РО-5-21-00314265/12.09.2017 г. на ръководителя на контрола по разходите на ДОО, с което разпоредено д-р А.Х, д-р Р.Ш и д-р С.В да внесат сумата по ревизионен акт за начет № РМ-5-21-00292482/10.07.2017 г. В размер на 2081, 38 лева главница и 372, 34 лева лихва на основание чл. 110, ал. 3 от КСО. С решението е оставена без разглеждане жалбата на д-р С.В срещу решение № 1040-21-457/27.10.2017 г. на Директора на ТП на НОИ София-град поради това, че не е обжалвала пред горестоящия административен орган разпореждане № РО-5-21-00314265/12.09.2017 г. на ръководителя на контрола по разходите на ДОО, и производството в тази му част е прекратено. В тази част решението на първоинстанционният съд не е обжалвано. </w:t>
        <w:tab/>
        <w:br/>
        <w:tab/>
        <w:t xml:space="preserve">За да отмени решението на административния орган първоинстанционният съд е приел, че в случая не са налице всички обективни признаци на сложния фактически състав и не са настъпили релевантните юридически факти, за да се реализира имуществената отговорност на членовете на ТЕЛК - д-р. Х и д-р. Ш. Приел е, че двамата лекари не са извършили нарушения на въведени с правна норма правила и материални предпоставки при постановява на заключението за процента намалена работоспособност на М.С.Решението е правилно. </w:t>
        <w:tab/>
        <w:br/>
        <w:tab/>
        <w:t xml:space="preserve">По делото е установено, че д-р. Х, д-р. Ш и д-р. В са били членове на ТЕЛК за общо заболяване I-ва МБАЛ София. В това си качество са издали ЕР № 0205/28.01.2015 г., с което са определени на М.С ТНР 66%, дата на инвалидност 28.01.2015 г. и срок на инвалидност 01.01.2018 г. На основание така издаденото ЕР с Разпореждане № [ЕГН] от 10.03.2015 г. На М.С е отпусната лична пенсия за инвалидност поради общо заболяване в минимален размер на основание чл. 98, ал. 7 КСО. С ЕР № 191/13.05.2016 г. на НЕЛК специализиран състав по УНГ болести е отменено ЕР № 0205/28.01.2015 г. на ТЕЛК и върнто за ново освидетелстване. В изпълнение на ЕР на НЕЛК е постановено ЕР № 2005/11.07.2016 г. на ТЕЛК по общо заболяване при 1 МБАЛ София, 1 състав, съгласно дадените указания от НЕЛК на М.С е определена 54% ТНР, с дата на инвалидност 28.01.2015 г. и със срок на инвалидност до 01.07.2019 г. С ЕР № 2504/04.10.2016 г. на ТЕЛК по общо заболяване при 1 МБАЛ София е коригирано ЕР 2005/11.07.2016 г. в т. 12 "Инвалидност по причина" с дата за инвалидност/освидетелстване 11.07.2016 г. С оглед новопостановеното ЕР на ТЕЛК на основание чл. 95, ал. 2, чл. 99, ал. 1, т. 5 от КСО е издадено Разпореждане № [ЕГН] на длъжностно лице по пенсионното осигуряване при ТП на НОИ София-град, с което е отменено разпореждането за отпускане на пенсия за ИОЗ на М.С, считано от 28.01.2015 г., тъй като за същата имало ново ЕР, с което е определена 54% ТНР с дата на инвалидизиране 28.01.2015 г. На основание ЕР № 2504/04.10.2016, коригиращо датата на освидетелстване на ТНР на Сантова от 11.07.2016 г. същата придобила право на лична пенсия за инвалидност поради общо заболяване, считано от новата дата на инвалидизиране - 11.07.2016 г., в следствие на което е разпоредено надвзетата сума за периода 28.01.2015, г до 30.06.2016 г. да се събере от членовете на ТЕЛК за общо заболяване III състав при I МБАЛ София. </w:t>
        <w:tab/>
        <w:br/>
        <w:tab/>
        <w:t xml:space="preserve">На основание чл. 110, ал. 3 КСО е съставен Ревизионен акт за начет № РМ-5-21-00292482/10.07.2017 г. за извършена частична ревизия на разходите по ДОО за събиране на сума в размер на 2453, 72 лв., от които главница 2081, 38 лв. и лихва - 372, 34 лв. за причинени щети на ДОО от неправомерно изплатена пенсия за инвалидност поради общо заболяване. Срещу ревизионния акт за начет на основание чл. 110, ал. 2 КСО е подадено възражение вх. № 1043-21-188#27/11.09.2017 г. от д-р. Х, д-р. Ш и д-р. В. С мотивирано заключение по чл. 110, ал. 2 КСО на ст. инспектор по осигуряването в Дирекция "КПК" е предложено издаване на Разпореждане по чл. 110, ал. 3 КСО за събиране на сумите по ревизионния акт за начет. С Разпореждане № РО-5-21-00314265/12.09.2017 г. на ръководителя на контрола по разходите на ДОО на основание чл. 110, ал. 3 КСО е разпоредено д-р. Х, д-р. Ш и д-р. В да внесат сумата по ревизионен акт за начет № РМ-5-21-00292482/10.07.2017 г. Срещу така подаденото възражение е подадена жалба по административен ред на основание чл. 117, ал. 2 КСО с вх. № 1012-21-1236/02.10.2017 г. от д-р. Х и д-р. Ш. С решение № 1040-21-457/27.10.2017 г. на Директора на ТП на НОИ София-град жалбата им е оставена без уважение и е потвърдено разпореждане № РО-5-21-00314265/12.09.2017 г. </w:t>
        <w:tab/>
        <w:br/>
        <w:tab/>
        <w:t xml:space="preserve">При така установената фактическа обстановка правилно първоинстанционният съд е отменил по отношение на д-р. Х и д-р. Ш решението на директора на ТП на НОИ и потвърденото с него разпореждане за внасяне на сумите по ревизионния акт. Правилно е приел също, че в случая не са налице всички обективни признаци на сложния фактически състав и не са настъпили релевантните юридически факти, за да се реализира имуществената отговорност на членовете на ТЕЛК - д-р. Х и д-р. Ш, както и че не е доказано двамата лекари да са извършили нарушения на въведени с правна норма правила и материални предпоставки при постановява на заключението си за процента намалена работоспособност на М.С. </w:t>
        <w:tab/>
        <w:br/>
        <w:tab/>
        <w:t xml:space="preserve">Контролните органи на Националния осигурителен институт съставят на физическите лица и на юридическите лица ревизионни актове за начет за причинените от тях щети на ДОО от неправилно извършени осигурителни разходи, включително от неправилно удостоверяване на осигурителен стаж или осигурителен доход и от актове на медицинска експертиза, които са отменени поради нарушаване на нормативни разпоредби при издаването им. Така цитирана разпоредбата относно медицинската експертиза означава, че следва да са извършени нарушения на въведени с правна норма, правила и материални предпоставки. Това означава, че не всяко отменено решение на ТЕЛК е постановено при нарушаване на нормативни разпоредби при издаването му. Това е така, тъй като членовете на медицинската експертиза са лица с професионална и специална подготовка в определена област на здравеопазването и поради това им е възложена тази специална функция за оценка на здравословното състояние към определен момент с която оценка се свързват определени законови последици. Тази професионална оценка се извършва по правилата за медицинската експертиза и се изразява в свободна независима субективна страна при оценка на фактите и доказателствата във връзка със здравословното състояние. Тази оценка може да бъде в определени рамки, в който диапазон експертите определят своето заключение и за което те не могат да носят отговорност за професионалната си дейност. Наред с това има и оценка която при наличието на определени факти следва определен точен извод/оценка/ по съдържание определен от правна норма. Професионалната дейност на експертите в този случай се състои в това да бъдат установени правно значимите факти във връзка със здравословното състояние на освидетелстваното лице от които факти следва и законовата оценка. В настоящият случай е налице първата от описаните хипотези в която експертите са установили фактите според професионалната си подготовка и са определили процента ТНР в диапазоните "от - до" за която дейност не могат да носят отговорност. Административният орган в своето решение не е разграничил отделните хипотези от дейността на медицинските експерти, а се е задоволил да отчете факта на отменено решение на ТЕЛК като е свързал формално този факт с хипотезата на нарушение на нормативни разпоредби по издаването му. Тази връзка не е автоматична и следва да бъде установявана във всеки един конкретен случай. Всяко решение на ТЕЛК и НЕЛК като резултат на действия и заключения е регламентирана от нормативни разпоредби дейност по издаването им, но не това се има предвид в хипотезата в разпоредбата на чл. 110, ал. 1 от КСО. Целта на закона е да се избегнат щети на ДОО вследствие на нарушения при извършване на медицинската експертиза извън нормалната неприкосновена субективна професионална оценка на членовете на ТЕЛК. В настоящият случай административният орган не е доказал виновно поведение на двамата лекари-членове на ТЕЛК, не е изложил и мотиви относно това, в какво се изразява "нарушаването на нормативните разпоредби" при издаването на отмененото ЕР на ТЕЛК, даващи основание за реализиране на имуществената отговорност на членовете от състава му. </w:t>
        <w:tab/>
        <w:br/>
        <w:tab/>
        <w:t xml:space="preserve">Първоинстанционният съд е обсъдил относимите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потвърдено. </w:t>
        <w:tab/>
        <w:br/>
        <w:tab/>
        <w:t xml:space="preserve">С оглед изхода на спора искането на д-р. Х и д-р. Ш за заплащане на разноски в размер на по 690 лева за всеки един от тях е основателно. Представени са доказателства за сторени такива от двамата ответници по касационната жалба - заплатено адвокатско възнаграждение. Представен е и списък на разноските. </w:t>
        <w:tab/>
        <w:br/>
        <w:tab/>
        <w:t xml:space="preserve">Искането на ответницата по касационната жалба М.С за заплащането на разноски, направено чрез пълномощника и адвокат Трайков в отговора на касационната жалба, е неоснователно. Страната не е представила доказателства за сторени разноски в производството пред настоящата инстанция. </w:t>
        <w:tab/>
        <w:br/>
        <w:tab/>
        <w:t xml:space="preserve">Водим от горното и на основание чл. 221, ал. 2, предл. първо АПК, Върховният административен съд, състав на шесто отделениеРЕШИ: </w:t>
        <w:tab/>
        <w:br/>
        <w:tab/>
        <w:t xml:space="preserve">ОСТАВЯ В СИЛА решение № 4885 от 18.07.2018 г. по адм. дело № 13498/2017 г. на Административен съд София-град . </w:t>
        <w:tab/>
        <w:br/>
        <w:tab/>
        <w:t xml:space="preserve">ОСЪЖДА ТП на НОИ - София-град да заплати на д-р А.Х, ЕГН [ЕГН], сумата от 690, 00/шестстотин и деветдесет/ лева разноски за касационната инстанция. </w:t>
        <w:tab/>
        <w:br/>
        <w:tab/>
        <w:t xml:space="preserve">ОСЪЖДА ТП на НОИ - София-град да заплати на д-р Р.Ш, ЕГН [ЕГН], сумата от 690, 00/шестстотин и деветдесет/ лева разноски за касационната инстанция.РЕШЕНИЕТО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