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28.11.2013 по конст. д. № 9/2013 на Конституционен съд на РБ на Благовест Пунев, Румен Ненков, Анастас Анастасов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