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№78/19.03.2018 по гр. д. №4640/2017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78</w:t>
        <w:tab/>
        <w:br/>
        <w:tab/>
        <w:t xml:space="preserve"> </w:t>
        <w:tab/>
        <w:br/>
        <w:tab/>
        <w:t xml:space="preserve">гр.София, 19.03.2018г.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деветнадесети март, две хиляди и осемнадесета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съдията Райчева гр. д.N4640по описа на ВКС за 2017 год. и за да се произнесе, взе предвид следното:</w:t>
        <w:tab/>
        <w:br/>
        <w:tab/>
        <w:t xml:space="preserve"> </w:t>
        <w:tab/>
        <w:br/>
        <w:tab/>
        <w:t xml:space="preserve"> Делото е образувано по молба за отмяна от 28.09.2017г. на И. И. С. на влязлото в сила решение от 18.04.2016г. по гр. д.№24/2016г. на АС Пловдив и потвърденото с него решение от 06.07.2015г. по гр. д.№136/2015г. на ОС Хасково на основание чл. 303, ал. 1, т. 1 ГПК.</w:t>
        <w:tab/>
        <w:br/>
        <w:tab/>
        <w:t xml:space="preserve"> </w:t>
        <w:tab/>
        <w:br/>
        <w:tab/>
        <w:t xml:space="preserve">С определение от 27.11.2017г. ВКС, състав на ІV г. о. е оставил без разглеждане молба за отмяна и с определение от 12.03.2018г. по гр. д.№537/2018г., състав на ІІІ г. о. на ВКС е отменил същото, а делото е върнато за разглеждане на молбата по същество от настоящия състав.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взе предвид твърденията, съдържащи се в частната жалба срещу определението 27.11.2017г. по гр. д..№4640/2017г. на ВКС, постановено от настоящия състав на ІV г. о., констатира че по отношение на съдията-докладчик по делото В.Райчева и членовете на състава Св.Бояджиева и Е.Василев са налице основанията за отвод по чл. 22, ал. 1, т. 6 ГПК, тъй като по отношение на същите в частната жалба се съдържат обидни квалификации за професионалните им качества. </w:t>
        <w:tab/>
        <w:br/>
        <w:tab/>
        <w:t xml:space="preserve"> </w:t>
        <w:tab/>
        <w:br/>
        <w:tab/>
        <w:t xml:space="preserve">На основание чл. 22, ал. 1, т. 6 ГПК и съобразно Вътрешните правила за разпределение, образуване и подреждане на делата в Гражданска и Търговска колегия на ВКС, следва да бъдат отведени от разглеждане на частната жалба съдите В.Райчева, Св.Бояджиева и Е.Василев.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четвърто гражданско отделение, 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> </w:t>
        <w:tab/>
        <w:br/>
        <w:tab/>
        <w:t xml:space="preserve"> ОТСТРАНЯВА от разглеждането на гр. д.№4640/2017г. по описа на ВКС, образувано по молба за отмяна от 28.09.2017г. на И. И. С. на влязлото в сила решение от 18.04.2016г. по гр. д.№24/2016г. на АС Пловдив, съдиите В.Райчева, Св.Бояджиева и Е.Василев.</w:t>
        <w:tab/>
        <w:br/>
        <w:tab/>
        <w:t xml:space="preserve"> </w:t>
        <w:tab/>
        <w:br/>
        <w:tab/>
        <w:t xml:space="preserve"> Делото да се докладва за извършване на разпределение за произнасяне по частната жалба от нов състав.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