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№1495/11.12.2014 по адм. д. №8442/2014 на ВАС, докладвано от съдия Атанаска Дишева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АПК. </w:t>
        <w:tab/>
        <w:br/>
        <w:tab/>
        <w:t xml:space="preserve">Образувано е по касационна жалба, подадена от директора на Териториално поделение на Националния осигурителен институт /ТП на НОИ/ - гр. К. срещу решение 72/10.05.2014г., постановено по адм. дело 410/2013 г. по описа на Административен съд гр. К., с което е отменено решение РД-12-135/21.11.2013г. на директора на ТП на НОИ гр. К. и потвърденото с него разпореждане 5407282846/21.10.2013г. на длъжностното лице по пенсионно осигуряване. В касационната жалба се поддържа, че решението е неправилно, като постановено при нарушение на материалния закон, съществено нарушение на съдопроизводствени правила и необоснованост, представляващи касационни основания по чл. 209, т. 3 АПК. По съображения, изложени в жалбата касаторът моли решението да бъде отменено и вместо него постановено друго, с което да бъде отхвърлена жалбата против административния акт. </w:t>
        <w:tab/>
        <w:br/>
        <w:tab/>
        <w:t xml:space="preserve">Ответникът по касационната жалба М. Й. З. от гр. Б. дол, оспорва жалбата. В писмен отговор, изготвен от пълномощника адв. Й. Б. се излагат подробни съображения за правилност на решението. Претендира се присъждане на направените разноски. 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 </w:t>
        <w:tab/>
        <w:br/>
        <w:tab/>
        <w:t xml:space="preserve">Върховният административен съд, състав на шесто отделение, като взе предвид доказателствата по делото и доводите в касационната жалба, намира следното: </w:t>
        <w:tab/>
        <w:br/>
        <w:tab/>
        <w:t xml:space="preserve">Касационната жалба е допустима като подадена в преклузивния срок по чл. 211, ал. 1 АПК и от надлежна страна по смисъла на чл. 210, ал. 1 АПК, спрямо която първоинстанционното решение е неблагоприятно. </w:t>
        <w:tab/>
        <w:br/>
        <w:tab/>
        <w:t xml:space="preserve">С обжалваното решение на Административен съд гр. К. е отменено по жалба на М. Й. З. решение РД-12-135/21.11.2013г. на директора на ТП на НОИ гр. К. и потвърденото с него разпореждане 5407282846/21.10.2013г. на длъжностното лице по пенсионно осигуряване при ТП на НОИ, а преписката е върната на пенсионния орган за ново произнасяне при съобразяване с указанията в съдебното решение. С решението съдът е признал на основание чл. 194, ал. 3 ГПК, вр. чл. 144 АПК и чл. 118, ал. 3 КСО, че удостоверение изх. 1091/15.06.2011г. от М. Б. дол ЕАД гр. Б. дол е неистински документ в частта по записването, че трудовият стаж на М. Й. З. на длъжностите монтьор ЦРБ и шлосер ЦРБ по т. 4 и т. 6 е от трета категория. </w:t>
        <w:tab/>
        <w:br/>
        <w:tab/>
        <w:t xml:space="preserve">За да постанови това решение съдът е приел, че при преценката относно наличието на основание за отпускане на лична пенсия за осигурителен стаж и възраст при условията на пар. 4, ал. 1 ПЗР КСО административният орган неправилно е приел, че трудът, положен от М. З. през периодите 02.06.1980г. 01.06.1986г. и 01.05.1987г. 01.02.1994г. на длъжностите монтьор и шлосер в М. Б. дол следва да бъде зачетен от трета, а не от втора категория, както е претендирал жалбоподателят. Съдът е приел, че събраните по делото доказателства, включително заключението на съдебната експертиза, обуславят извода, че спорният трудов стаж е придобит на посочените длъжности в азотна станция или азотно-кислородна станция, поради което е от втора категория по т. 66г от Правилника за категоризиране на труда при пенсиониране /ПКТП - отм. .Така постановеното решение е правилно. </w:t>
        <w:tab/>
        <w:br/>
        <w:tab/>
        <w:t xml:space="preserve">От фактическа страна по делото е установено, че М. Й. З., ответник в настоящото производство, е подал до директора на ТП на НОИ гр. К. заявление с вх. ПП-51-9787/11.06.2013г. за отпускане на лична пенсия за осигурителен стаж и възраст. По заявлението е постановено разпореждане 5407282846/19.06.2013г. </w:t>
        <w:tab/>
        <w:br/>
        <w:tab/>
        <w:t xml:space="preserve">на длъжностното лице по пенсионно осигуряване при ТП на НОИ гр. К., с което е отказано отпускане на исканата пенсия, като е посочено, че лицето няма право на пенсия по пар. 4, ал. 1 ПЗР КСО, тъй като не отговаря на едно от условията за пенсиониране няма необходимия осигурителен стаж от втора категория 15 години. Разпореждането е потвърдено при обжалването по административен ред с решение РД-12-100/13.08.2013г. на директора на ТП на НОИ, което не е обжалвано пред съда и е влязло в сила. В решението е посочено, че осигурителният стаж за периода 02.06.1980г. 01.06.1986г. на длъжността монтьор и за периода 01.05.1987г. 01.02.1994г. на длъжността шлосер, положени в Централна ремонтна база към М. Б. дол ЕАД, правилно са зачетени от трета категория. </w:t>
        <w:tab/>
        <w:br/>
        <w:tab/>
        <w:t xml:space="preserve">От М. Й. З. е подадено заявление с вх. ПП-51-17356/15.10.2013г. до директора на ТП на НОИ, с което е поискал изменение на влязлото в сила разпореждане от 19.06.2013г. при условията на чл. 99, ал. 1, т. 5 КСО, с твърдения, че трудът през периода 02.06.1980г. 01.06.1986г., положен на длъжността монтьор и за периода 01.05.1987г. 01.02.1994г., положен на длъжността шлосер, следва да бъде зачетен от втора категория, а не от трета. По заявлението е постановено разпореждане 5407282846/21.10.2013г., с което е отказано изменение на влязлото в сила разпореждане от 19.06.2013г. и отново е отказано отпускане на пенсия при условията на пар. 4, ал. 1 ПЗР КСО по съображения идентични на вече изложените лицето не отговаря на едно от кумулативните условия за пенсиониране да има осигурителен стаж от втора категория 15 години, а има 11 години, 8 месеца и 13 дни и общ осигурителен стаж, превърнат към трета категория 48 години, 10 месеца и 6 дни. Посочено е също, че осигурителният стаж за посочените периоди не може да се зачете от втора категория, тъй като ремонтните работилници от Централна ремонтна база не са обхванати от разпоредбите на т. 7а и т. 66г ПКТП отм. . Разпореждането е потвърдено при обжалването по административен ред с решение РД-12-135/21.11.2013г. на директора на ТП на НОИ гр. К., което е предмет на оспорването пред първоинстанционния съд. </w:t>
        <w:tab/>
        <w:br/>
        <w:tab/>
        <w:t xml:space="preserve">Спорът пред съда е свързан с категорията на труда, респективно осигурителния стаж на М. Й. З. през периода 02.06.1980г. 01.06.1986г., положен на длъжността монтьор и през периода 01.05.1987г. 01.02.1994г., положен на длъжността шлосер в М. Б. дол. Обстоятелството, че лицето е изпълнявало тези длъжности през посочените периоди е безспорно по делото, а спорният въпрос е обусловен от извода относно мястото, където е полаган труда. Административните органи са приели, че трудът е полаган в Централна ремонтна база /ЦРБ/ и поради това, че ремонтните работилници от ЦРБ не се обхващали от разпоредбата на т. 7а и т. 66г ПКТП отм. , то трудът през спорните периоди се категоризира от трета категория по т. 66. Становището на оспорващия М. З. е, че той е изпълнявал трудовите си функции през спорните периоди в азотната станция на М. Б. дол, поради което този труд попада в една от хипотезите по т. 66г ПКТП отм. и следва да се зачете за труд от втора категория. </w:t>
        <w:tab/>
        <w:br/>
        <w:tab/>
        <w:t xml:space="preserve">Като е направил съвкупен анализ на събраните по делото доказателства първоинстанционният съд е достигнал до обоснования извод, че трудът на М. З. през спорните периоди следва да бъде зачетен за такъв от втора категория по т. 66г ПКТП отм. . От заключението на вещото лице по съдебната експертиза, изслушана по делото се установява, че през първия от посочените периоди М. З. е изпълнявал длъжността в кислороден цех, а от 01.06.1986г. е преназначен в азотната станция на СМЕК Бобов дол; съгласно договор от 16.12.1987г. е изпълнявал длъжността шлосер АКС /азотно кислородна станция/; мястото на работа през двата периода е било в АКС, което обслужва мината, а не ЦРБ. Заключението е изготвено въз основа на данните от разплащателните ведомости за периодите, които са проверени от вещото лице, както и от документите в личното трудово досие на работника, приложено по делото. От пълномощника на административния орган не е направено възражение относно компетентността на вещото лице, а изложеното в касационната жалба общо възражение, че вещото лице било минен инженер, а не специалист по трудово право, не може да обуслови извод за некомпетентност на вещото лице. Наред с това страната не е предприела необходимите процесуални действия за опровергаване на изводите на вещото лице чрез своевременно /преди приключване на делото пред първата инстанция/ оспорване на заключението или чрез искане за изготвяне на друго заключение допълнително или повторно, или чрез искане за назначаване на експертиза от три вещи лица; не е изложила обосновани доводи и възражения по изводите на вещото лице. Поради това първоинстанционният съд не е допуснал съществено нарушение на съдопроизводствените правила като е възприел изводите на вещото лице. </w:t>
        <w:tab/>
        <w:br/>
        <w:tab/>
        <w:t xml:space="preserve">Изводът относно мястото на работа на М. З. през спорните периоди се потвърждава от писмените документи в личното трудово досие, тъй като дори в документите, в които за място на работа е посочена Централна ремонтна работилница се съдържа и допълнително пояснение - азотна станция, в полето цех, участък, бригада, дейност, отдел /така напр. допълнително споразумение от 22.06.1990г./, същевременно в други документи се съдържат данни, че мястото на работа е АКС /така напр. договор 108/16.12.1987г., цитиран и от първоинстанционния съд, карта за оценка на работника, заповед 18/24.01.1990г. за назначаване на бригадир на бригада шлосери към АКС и протокол от 11.01.1990г. за избор на бригадир, молба за отпуск от 18.08.1988г./. От доказателствата по делото не се установява М. З. да е променял мястото си на работа през целия период, през който е работил в М. Б. дол /преди СМЕК Бобов дол/. В същия смисъл са и показанията на разпитания по делото свидетел Г. Т., който установява, че Зашев е работил в азотна станция към М. Б. дол, трудовата функция на длъжността шлосер е била свързана с поддръжка и ремонт на машините, които обслужват рудниците в мините компресори, апарати за производство на азот, който се подава в рудника; през целия период М. З. не е променял мястото си на работа. </w:t>
        <w:tab/>
        <w:br/>
        <w:tab/>
        <w:t xml:space="preserve">С оглед изложеното, обоснован е изводът на съда, че трудът на М. З. през периодите 02.06.1980г. 01.06.1986г. и 01.05.1987г. 01.02.1994г. периоди е полаган в азотно-кислородна станция в М. Б. дол, което представлява основание за категоризиране на този труд като такъв от втора категория по т. 66г ПКТП отм. , вр. чл. 16, ал. 2, т. 2 НПОС. </w:t>
        <w:tab/>
        <w:br/>
        <w:tab/>
        <w:t xml:space="preserve">В разпоредбата на т. 70 ПКТП отм. е предвидена възможност при издаването на удостоверения за пенсиониране срещу описания трудов стаж да се посочи съответната точка и буква от ПКТП, по която се предлага да се зачете трудът. Вписването в удостоверението има характера единствено на становище на осигурителя и затова направеното в удостоверението предложение за категоризиране не е обвързващо за пенсионния орган, а категорията на труда се определя в зависимост от неговия характер и особените условия на труд. В този смисъл, обстоятелството, че в издаденото удостоверение изх. 1091/15.06.2011г. от М. Б. дол ЕАД е направено предложение за категоризиране на труда през периодите 02.06.1980г. 01.06.1986г. и 01.05.1987г. 01.02.1994г. /по т. 4 и т. 6 от удостоверението/ от трета категория, не е обвързващо, поради което не е било необходимо изричното прогласяване на неистинността на вписванията в удостоверението относно категорията на труда. Независимо от това, като краен резултат правилно съдът е приел, че вписванията в това удостоверение относно категорията на труда за периодите по т. 4 и т. 6 са неверни, след като от установените по делото фактически обстоятелства се налага извода, че естеството на осъществяваната от М. З. трудова функция и мястото, на което е изпълнявана изпълват една от хипотезите по т. 66г ПКТП отм. . </w:t>
        <w:tab/>
        <w:br/>
        <w:tab/>
        <w:t xml:space="preserve">По изложените съображения настоящият касационен състав на съда намира, че не са налице твърдяните касационни основания, обжалваното съдебно решение е правилно и следва да бъде оставено в сила. </w:t>
        <w:tab/>
        <w:br/>
        <w:tab/>
        <w:t xml:space="preserve">За производството пред настоящата инстанция не се възлагат разноски, тъй като въпреки изхода на спора и направеното в писмения отговор на ответника искане за присъждане на разноските, доказателства за реално направени разноски пред тази инстанция не са представени. </w:t>
        <w:tab/>
        <w:br/>
        <w:tab/>
        <w:t xml:space="preserve">Водим от горното и на основание чл. 221, ал. 2 АПК, Върховният административен съд, шесто отделение,РЕШИ:ОСТАВЯ В СИЛА </w:t>
        <w:tab/>
        <w:br/>
        <w:tab/>
        <w:t xml:space="preserve">решение 72/10.05.2014г., постановено по адм. дело 410/2013 г. по описа на Административен съд гр. К..Решението не подлежи на обжалване.Вярно с оригинала,ПРЕДСЕДАТЕЛ:/п/ А. Е. </w:t>
        <w:tab/>
        <w:br/>
        <w:tab/>
        <w:t xml:space="preserve">секретар: </w:t>
        <w:tab/>
        <w:br/>
        <w:tab/>
        <w:t xml:space="preserve">ЧЛЕНОВЕ: </w:t>
        <w:tab/>
        <w:br/>
        <w:tab/>
        <w:t xml:space="preserve">/п/ А. Д./п/ Т. Т. </w:t>
        <w:tab/>
        <w:br/>
        <w:tab/>
        <w:t xml:space="preserve">А.Д.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