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№5270/15.04.2014 по адм. д. №8547/2013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делото е по реда начл. 145 </w:t>
        <w:tab/>
        <w:br/>
        <w:tab/>
        <w:t xml:space="preserve">и сл. от Административно процесуалния кодекс (АПК) вр. счл. 17г, ал. 2 </w:t>
        <w:tab/>
        <w:br/>
        <w:tab/>
        <w:t xml:space="preserve">от Закона за физическото възпитание е спорта (ЗФВС). </w:t>
        <w:tab/>
        <w:br/>
        <w:tab/>
        <w:t xml:space="preserve">Образувано е по жалба на сдружение с нестопанска цел "Българска федерация по културизъм и фитнес" против заповед РД-10-24/09.05.2013 г. на министъра на младежта и спорта, с която на жалбоподателя е отказано да се поднови спортната му лицензия. Навеждат се доводи за незаконосъобразност на заповедта като постановена в нарушение на предписаната от закона форма и в противоречие с материално правните разпоредби. Жалбоподателят моли за отмяната й и претендира присъждане на направените по делото разноски. </w:t>
        <w:tab/>
        <w:br/>
        <w:tab/>
        <w:t xml:space="preserve">Ответникът - министърът на младежта и спорта, редовно призован, не изпраща представител и не взема становище.Жалбата е подадена в срок и е допустима. </w:t>
        <w:tab/>
        <w:br/>
        <w:tab/>
        <w:t xml:space="preserve">За да се произнесе по съществото на жалбата, Върховният административен съд, състав на пето отделение, прие за установена следната фактическа обстановка: </w:t>
        <w:tab/>
        <w:br/>
        <w:tab/>
        <w:t xml:space="preserve">Сдружение с нестопанска цел "Българска федерация по културизъм и фитнес" е притежавал лицензия на Национална спортна организация 000012 от 14.05.1997 г. с дата на валидност до 14.05.2013 г. </w:t>
        <w:tab/>
        <w:br/>
        <w:tab/>
        <w:t xml:space="preserve">На 14.03.2013 г. сдружението е подало заявление за подновяване на лицензията. </w:t>
        <w:tab/>
        <w:br/>
        <w:tab/>
        <w:t xml:space="preserve">На 29.04.2013 г. е проведено заседание на комисията за лицензиране и атестиране, на което е разгледано заявлението. Прието е, че заявителят е представил документите почл. 12, ал. 1 и ал. 3 </w:t>
        <w:tab/>
        <w:br/>
        <w:tab/>
        <w:t xml:space="preserve">от Наредбата за реда за лицензиране на спортните организации в Р. Б., но въз основа на служебно извършена справка е констатирано, че сдружението е заличено от Централния регистър на юридическото лица с нестопанска цел за обществено полезна дейност - което е пречка за подновяване на лиценза - поради което предложението на комисията към министъра на физическото възпитание и спорта - е да се постанови отказ за подновяване на спортната лицензия. </w:t>
        <w:tab/>
        <w:br/>
        <w:tab/>
        <w:t xml:space="preserve">На 09.05.2013 г. министърът на младежта и спорта е издал оспорената заповед, с която на основание чл. 17б, ал. 4, т. 2, от Закона за физическото възпитание и спорта/ ЗФВС/ и чл. 1, ал. 2 от Наредбата за реда за лицензиране на спортните организации в Р. Б./НРЛСОРБ/, вр.чл. 12, ал. 1, т. 3 от същата наредба </w:t>
        <w:tab/>
        <w:br/>
        <w:tab/>
        <w:t xml:space="preserve">и протокол 6/29.04.2013 г. на комисията за лицензиране и атестиране е отказал подновяване на спортната лицензия на "Българската федерация по културизъм и фитнес". Като фактически основания за издаване на оспорената заповед са изложени съображенията на комисията, описани в протокола от 29.04.2013 г. </w:t>
        <w:tab/>
        <w:br/>
        <w:tab/>
        <w:t xml:space="preserve">С оглед на така установената фактическа обстановка настоящият състав на Върховния административен съд намира жалбата за основателна. </w:t>
        <w:tab/>
        <w:br/>
        <w:tab/>
        <w:t xml:space="preserve">Заповедта е издадена от компетентен орган съгласночл. 17, ал. 1 </w:t>
        <w:tab/>
        <w:br/>
        <w:tab/>
        <w:t xml:space="preserve">от ЗФВС и в предписаната от закона форма. Същата съдържа задължителните реквизити почл. 59, ал. 2 от АПК </w:t>
        <w:tab/>
        <w:br/>
        <w:tab/>
        <w:t xml:space="preserve">, като са изложени и фактическите и правни основания за издаването й. </w:t>
        <w:tab/>
        <w:br/>
        <w:tab/>
        <w:t xml:space="preserve">Единственият мотив - да бъде постановен отказа е, че заявителят, като сдружение с нестопанска цел в обществено полезна дейност - е заличено от Централния регистър, воден за тези сдружения от Министерство на правосъдието. </w:t>
        <w:tab/>
        <w:br/>
        <w:tab/>
        <w:t xml:space="preserve">Заявлението за подновяване на лицензията е подадено в срока почл. 17б, ал. 1от ЗФВС във вр.чл. 11, ал. 1 </w:t>
        <w:tab/>
        <w:br/>
        <w:tab/>
        <w:t xml:space="preserve">от наредбата. В срока по </w:t>
        <w:tab/>
        <w:br/>
        <w:tab/>
        <w:t xml:space="preserve">чл. 9, ал. 1 </w:t>
        <w:tab/>
        <w:br/>
        <w:tab/>
        <w:t xml:space="preserve">от наредбата комисията за лицензиране и атестиране е разгледала заявлението като е констатирала, от интернет страницата на Министерство на правосъдието, че сдружението заличено през м. септември 2012г., тъй като от 2007г. , "Българска федерация по културизъм и фитнес"не е представяла годишни отчети. </w:t>
        <w:tab/>
        <w:br/>
        <w:tab/>
        <w:t xml:space="preserve">Към административната преписка липсват доказателства за влязъл в сила административен акт - заповед на министъра на правосъдието, с която сдружението да е заличено от Централния регистър. Пред настоящата инстанция е представено удостоверение 040/06.01.2014 година, издадено от Министерство на правосъдието, че на основание чл. 45, ал. 3 от Закона за юридическите лица с нестопанска цел за осъществяване на обществено полезна дейност, т.е. не се касае за повторно вписване по чл. 49, ал. 1 с. з. </w:t>
        <w:tab/>
        <w:br/>
        <w:tab/>
        <w:t xml:space="preserve">Ето защо, следва да се приеме, че сдружението не е заличавано и заличено от Централния регистър, поради което незаконосъобразно е отказано подновяване спортната лицензия на същото. </w:t>
        <w:tab/>
        <w:br/>
        <w:tab/>
        <w:t xml:space="preserve">С оглед на изложеното съдът намира, че оспореният административен акт е незаконосъобразен, поради което подадената срещу него жалба следва да се уважи. </w:t>
        <w:tab/>
        <w:br/>
        <w:tab/>
        <w:t xml:space="preserve">По изложените съображения и на основание </w:t>
        <w:tab/>
        <w:br/>
        <w:tab/>
        <w:t xml:space="preserve">чл. 172, ал. 2, от АПК </w:t>
        <w:tab/>
        <w:br/>
        <w:tab/>
        <w:t xml:space="preserve">Върховният административен съд, пето отделение, </w:t>
        <w:tab/>
        <w:br/>
        <w:tab/>
        <w:t xml:space="preserve">РЕШИ: </w:t>
        <w:tab/>
        <w:br/>
        <w:tab/>
        <w:t xml:space="preserve">ОТМЕНЯ заповед РД-10-24/09.05.2013 г. на Министъра на младежта и спорта, с която се отказва продължаване на спортна лицензия на сдружение с нестопанска цел "Българска федерация по културизъм и фитнес"-София. 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на страните.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