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№5013/22.06.2023 по търг. д. №917/2022 на ВКС, ТК, II т.о., докладвано от съдия Иво Димитров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О П Р Е Д Е Л Е Н И Е</w:t>
        <w:tab/>
        <w:br/>
        <w:tab/>
        <w:t xml:space="preserve"/>
        <w:tab/>
        <w:br/>
        <w:tab/>
        <w:t xml:space="preserve">№ 50136гр. София, 22.06.2023 г.</w:t>
        <w:tab/>
        <w:br/>
        <w:tab/>
        <w:t xml:space="preserve"/>
        <w:tab/>
        <w:br/>
        <w:tab/>
        <w:t xml:space="preserve">Върховният касационен съд на Р. Б, Търговска колегия, Второ търговско отделение, в закрито заседание на двадесети юни през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КАМЕЛИЯ ЕФРЕМОВА</w:t>
        <w:tab/>
        <w:br/>
        <w:tab/>
        <w:t xml:space="preserve"/>
        <w:tab/>
        <w:br/>
        <w:tab/>
        <w:t xml:space="preserve"> ЧЛЕНОВЕ: ЛЮДМИЛА ЦОЛОВА</w:t>
        <w:tab/>
        <w:br/>
        <w:tab/>
        <w:t xml:space="preserve"/>
        <w:tab/>
        <w:br/>
        <w:tab/>
        <w:t xml:space="preserve"> ИВО ДИМИТРОВ</w:t>
        <w:tab/>
        <w:br/>
        <w:tab/>
        <w:t xml:space="preserve"/>
        <w:tab/>
        <w:br/>
        <w:tab/>
        <w:t xml:space="preserve">като разгледа докладваното от съдията И. Д т. д. № 917 по описа на съда за 2022 г. и за да се произнесе, взе предвид следното:</w:t>
        <w:tab/>
        <w:br/>
        <w:tab/>
        <w:t xml:space="preserve"/>
        <w:tab/>
        <w:br/>
        <w:tab/>
        <w:t xml:space="preserve">По повод постъпила на 29. 05. 2023 г. по делото молба от „БАНКА ДСК“ АД с приложени доказателства за внесена държавна такса и твърдения, че молителят е универсален правоприемник на касатора по делото „О. Ф. Б“ ЕАД, за когото в молбата се твърди, че е заличен търговец, и при служебна справка по партидите на молителя и касатора в публичния търговски регистър, съдът констатира, че с вписване № 20230525130733 по партидите на „БАНКА ДСК“ АД, ЕИК:[ЕИК] и на „О. Ф. Б“ ЕАД, ЕИК:[ЕИК], е вписано вливането на „О. Ф. Б“ ЕАД в „БАНКА ДСК“ АД, а „О. Ф. Б“ ЕАД е заличено от търговския регистър. </w:t>
        <w:tab/>
        <w:br/>
        <w:tab/>
        <w:t xml:space="preserve"/>
        <w:tab/>
        <w:br/>
        <w:tab/>
        <w:t xml:space="preserve">Изложеното налага на основание чл. 227 от ГПК на мястото на заличения търговец – касатор в производството, да бъде конституиран правоприемника му.</w:t>
        <w:tab/>
        <w:br/>
        <w:tab/>
        <w:t xml:space="preserve"/>
        <w:tab/>
        <w:br/>
        <w:tab/>
        <w:t xml:space="preserve">Така мотивиран, Върховният касационен съд на Р. Б, Търговска колегия, състав на Второ търговско отделение</w:t>
        <w:tab/>
        <w:br/>
        <w:tab/>
        <w:t xml:space="preserve"/>
        <w:tab/>
        <w:br/>
        <w:tab/>
        <w:t xml:space="preserve">ОПРЕДЕЛИ:</w:t>
        <w:tab/>
        <w:br/>
        <w:tab/>
        <w:t xml:space="preserve"/>
        <w:tab/>
        <w:br/>
        <w:tab/>
        <w:t xml:space="preserve">КОНСТИТУИРА на мястото на заличения търговец „О. Ф. Б“ ЕАД, ЕИК:[ЕИК] – касатор в производството, правоприемника му „БАНКА ДСК“ АД, ЕИК:[ЕИК].</w:t>
        <w:tab/>
        <w:br/>
        <w:tab/>
        <w:t xml:space="preserve"/>
        <w:tab/>
        <w:br/>
        <w:tab/>
        <w:t xml:space="preserve">Да се призове за насроченото открито съдебно заседание по делото „БАНКА ДСК“ АД, ЕИК:[ЕИК], със седалище и адрес на управление [населено място], п. к. 1036, р-н „Оборище“, [улица].</w:t>
        <w:tab/>
        <w:br/>
        <w:tab/>
        <w:t xml:space="preserve"/>
        <w:tab/>
        <w:br/>
        <w:tab/>
        <w:t xml:space="preserve">Определението не подлежи на обжалване.</w:t>
        <w:tab/>
        <w:br/>
        <w:tab/>
        <w:t xml:space="preserve"/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