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№1599/30.12.2020 по адм. д. №7986/2020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 във връзка с чл. 160, ал. 6 от ДОПК. </w:t>
        <w:tab/>
        <w:br/>
        <w:tab/>
        <w:t xml:space="preserve">Образувано е по касационна жалба на „Петрокелтик” ООД-Люксембург, със седалище и адрес на управление: гр. В., бул.Осми приморски полк, №50, представлявано от Д.Х – управител, чрез адв.. Н, срещу решение №1115/19.02.2020 г. постановено по адм. д.№10204 по описа на Административен съд София град за 2016 г. С атакуваното решение е отхвърлена жалбата на дружеството срещу ревизионен акт №Р-29002915010005-091-001/17.06.2016 г. издаден от органи по приходите при ТД на НАП „ГДО”, потвърден с решение №1583/12.09.2016 г. на Директора на дирекция „ОДОП”- София, с който са определени задължения по дружеството по ЗДДС и е намалена декларираната по ЗКПО данъчна загуба. </w:t>
        <w:tab/>
        <w:br/>
        <w:tab/>
        <w:t xml:space="preserve">Касаторът твърди, че решението е неправилно, поради постановяването му при съществени нарушения на съдопроизводствените правила, в противоречие с материалния закон и доказателствата по делото. При постановяване на съдебния акт, съдът не е формирал собствени мотиви и не е обсъждал доказателствата по делото. Не са направени изводи, които да обосновават формирането на крайната воля на съда за законосъобразност на ревизионния акт. Възраженията и твърденията на дружеството изобщо не са обсъждани. Само са повторени дословно мотивите на решението на Директорът на дирекция „ОДОП”- София. По този начин са нарушение разпоредбите на чл. 172а, ал. 2 от АПК и чл. 236, ал. 2 във връзка с чл. 12 от ГПК. </w:t>
        <w:tab/>
        <w:br/>
        <w:tab/>
        <w:t xml:space="preserve">Процесните разходи не са свързани със съвместна дейност на находище „Галата”, а са направени и отчетени във връзка със самостоятелната дейност, която касаторът е осъществявал през 2009 г. на находища „Калиакра” и „Каварна” в блок „Галата”. </w:t>
        <w:tab/>
        <w:br/>
        <w:tab/>
        <w:t xml:space="preserve">Съдебното решение е постановено в противоречие с материалния закон и съдебната практика на ВАС, формирана по същия концесионен договор. В противоречие е и с приетите по делото официални документи, които са приети по делото неоспорени от данъчната администрация. </w:t>
        <w:tab/>
        <w:br/>
        <w:tab/>
        <w:t xml:space="preserve">Не е обсъдено и наведеното твърдение за конкретни нарушения на чл. 78 от ЗКПО, във връзка с чл. 64, ал. 1 от ЗПБ (ЗАКОН ЗА ПОДЗЕМНИТЕ БОГАТСТВА) /ЗПБ/. Не е съобразено обстоятелството, че добивът на находище „Галата” е приключен към 01.02.2009 г., следователно е невъзможно при експлоатацията му да е осъществявана съвместна дейност. </w:t>
        <w:tab/>
        <w:br/>
        <w:tab/>
        <w:t xml:space="preserve">Въз основа на горното се иска оспореното решение да бъде отменено изцяло, включително и в частта за присъдените разноски. </w:t>
        <w:tab/>
        <w:br/>
        <w:tab/>
        <w:t xml:space="preserve">Претендира присъждане на разноски за двете съдебни инстанции. </w:t>
        <w:tab/>
        <w:br/>
        <w:tab/>
        <w:t xml:space="preserve">Ответникът - Директорът на Дирекция „ОДОП”-София, оспорва касационната жалба и намира същата за неоснователна. Моли да бъде оставена без уважение. Претендира присъждане на юрисконсултско възнаграждение, като възразява срещу размера на претендираните разноски от касатора. </w:t>
        <w:tab/>
        <w:br/>
        <w:tab/>
        <w:t xml:space="preserve">Върховна административна прокуратура, чрез участвалия по делото прокурор намира подадената от дружеството жалба като процесуално допустима, но неоснователна. </w:t>
        <w:tab/>
        <w:br/>
        <w:tab/>
        <w:t xml:space="preserve">Върховен административен съд, състав на Осмо отделение, като се запозна с наведените в касационната жалба доводи, валидността, допустимостта, съответствието на решението с материалния закон, в изпълнение на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 като подадена в срока по чл. 211, ал. 1 от АПК, от надлежна страна против подлежащ на обжалване съдебен акт.Разгледана по същество е основателна. </w:t>
        <w:tab/>
        <w:br/>
        <w:tab/>
        <w:t xml:space="preserve">Предмет на съдебен контрол пред АССГ е бил ревизионен акт № Р-29002915010005-091-001/17.06.2016 г., издаден от органи по приходите при ТД на НАП-София и потвърден изцяло с решение №1583/12.09.2016 г. на Директора на Дирекция „ОДОП“-София. С ревизионния акт на „Петрокелтик“ ООД – Люксембург са определени задължения по ЗДДС в размер на 9 920.28 лв. и лихви за забава в размер на 255.17 лв., както и е намалена декларираната данъчна загуба за 2009 г. на 560 499.91 лв. </w:t>
        <w:tab/>
        <w:br/>
        <w:tab/>
        <w:t xml:space="preserve">Решаващият състав на АССГ е приел, че обжалваният ревизионен акт е издаден от компетентен орган и съгласно изискванията на чл. 119 и чл. 120 от ДОПК, има предвидената от закона форма, в ревизионният доклад са изложени мотиви за установените задължения. </w:t>
        <w:tab/>
        <w:br/>
        <w:tab/>
        <w:t xml:space="preserve">Относно материалната законосъобразност на РА изцяло са възприети аргументите на органите по приходите, като съдът не е намерил основание да отмени обжалвания акт. </w:t>
        <w:tab/>
        <w:br/>
        <w:tab/>
        <w:t xml:space="preserve">Решението е неправилно, като постановено при съществено процесуално нарушение, поради което следва да бъде отменено. </w:t>
        <w:tab/>
        <w:br/>
        <w:tab/>
        <w:t xml:space="preserve">Основателно е твърдението на кастора, че при постановяване на съдебния акт, решаващият състав не е изложил собствени мотиви, които да обосновават крайният му извод за законосъобразност на ревизионния акт. </w:t>
        <w:tab/>
        <w:br/>
        <w:tab/>
        <w:t xml:space="preserve">Макар, че по делото са събрани писмени доказателства, разпитан е свидетел и е изслушана експертиза /основно и допълнително заключение/, те не се обсъдени. Формално в решението са обособени две части – тази в която е описано установеното от органите по приходите и тази, в която е изложено какво е приетото от съда. Тези две част и са напълно идентични. В мотивите изложени от съдебния състав са преповторени мотивите на решение №1583/12.09.2016 г. на Директора на Дирекция „ОДОП“ – София. Съдът е възпроизвел установеното в хода на ревизионното производство, като не е изложил конкретно доводи за направените от ревизираното лице възражения, не е обсъдил събраните доказателства по отделно и в съвкупност. Видно от съдържанието на атакуваното решение по отношение на установените задължения по ЗДДС, на стр. 4 са повторени разсъжденията на административния орган инкорпорирани в решение №1583/12.09.2016 г. на Директора на Дирекция „ОДОП“ – София /вж. стр. 23-24 от първоинстанционното дело/, а след това абсолютно същите разсъждения са изложени като мотиви на решаващият състав на стр. 10. Аналогичен е подходът на съда и при извършената проверка на констатациите по ЗКПО. От стр. 5 до стр. 9 са повторени аргументите на Директора на Дирекция „ОДОП“-София в решение №1583/12.09.2016 г. и след това отново без никакви допълнения или обсъждане на доказателства са повторени от стр. 11 до стр. 15, АССГ е посочил в мотивите на решението си, че е извършена счетоводна експертиза, но не е обсъдил същата. Задоволил се е само с едно изречение да посочи, че макар да е компетентно и безпристрастно дадена, тя не променя направените изводи за законосъобразност на ревизионния акт. </w:t>
        <w:tab/>
        <w:br/>
        <w:tab/>
        <w:t xml:space="preserve">Този факт препятства касационния контрол, тъй като не може да се установи от настоящата инстанция, въз основа на кои доказателства съдът е приел за установени правно релевантните факти и съответно ги е отнесъл към относимите материално правни норми. </w:t>
        <w:tab/>
        <w:br/>
        <w:tab/>
        <w:t xml:space="preserve">С оглед на изложеното настоящата касационна инстанция намира, че АССГ не е формирал самостоятелни фактически и правни изводи, а е преповторил установените в хода на ревизионното производство. От мотивите на решението не става ясно, кои обстоятелства приема за установени и кои не. Съдът се е ограничил само да повтори мотивите на органа по приходите, след като е бил длъжен въз основа на представените от страните доказателства да провери законосъобразността на оспорения РА и се произнесе по същество на спора. </w:t>
        <w:tab/>
        <w:br/>
        <w:tab/>
        <w:t xml:space="preserve">Съгласно чл. 236, ал. 2 от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Настоящата инстанция не следва да обсъжда за първи път фактите по делото, тъй като би се нарушил принципът на двуинстанционност на съдебното производство. Като не е обсъдил всички възражения и доказателства, както и заключението на вещото лице наред с останалите доказателства по делото, съгласно нормата на чл. 202 от ГПК, съдът е допуснал съществено нарушение на процесуалните правила, довело до постановяване на съдебно решение въз основа на необосновани изводи, поради което следва да бъде отменено и делото да се върне за ново разглеждане от друг състав на същия съд. </w:t>
        <w:tab/>
        <w:br/>
        <w:tab/>
        <w:t xml:space="preserve">При новото разглеждане на делото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обстоятелства, съдът следва да изложи установените факти и да направи съответните правни изводи досежно приложимите, въз основа на тези факти, материално правни норми. </w:t>
        <w:tab/>
        <w:br/>
        <w:tab/>
        <w:t xml:space="preserve">По направените искания за присъждане на разноски следва да се произнесе първоинстанционният съд при новото разглеждане на делото на основание чл. 226, ал. 3 от АПК. </w:t>
        <w:tab/>
        <w:br/>
        <w:tab/>
        <w:t xml:space="preserve">Предвид на гореизложеното и на основание чл. 221, ал. 2, предл. 2 от АПК, Върховният административен съд, състав на Осмо отделение,РЕШИ: </w:t>
        <w:tab/>
        <w:br/>
        <w:tab/>
        <w:t xml:space="preserve">ОТМЕНЯ решение №1115 от 19.02.2020 г., постановено по адм. д. № 10204 по описа на Административен съд София-град за 2016 г. </w:t>
        <w:tab/>
        <w:br/>
        <w:tab/>
        <w:t xml:space="preserve">ВРЪЩА делото за ново разглеждане от друг състав на Административен съд София-град.Решението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