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№287/16.06.2011 по нак. д. №1520/2011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указания на ВКС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287</w:t>
        <w:tab/>
        <w:br/>
        <w:tab/>
        <w:t xml:space="preserve"> </w:t>
        <w:tab/>
        <w:br/>
        <w:tab/>
        <w:t xml:space="preserve">София, 16 юни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шестнадесети май две хиляди и единадесета година в състав: </w:t>
        <w:tab/>
        <w:br/>
        <w:tab/>
        <w:t xml:space="preserve"/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секретар: Даниела Околийска</w:t>
        <w:tab/>
        <w:br/>
        <w:tab/>
        <w:t xml:space="preserve"> </w:t>
        <w:tab/>
        <w:br/>
        <w:tab/>
        <w:t xml:space="preserve">и в присъствието на прокурора Стефка Бумбалова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1520/2011 година</w:t>
        <w:tab/>
        <w:br/>
        <w:tab/>
        <w:t xml:space="preserve"> </w:t>
        <w:tab/>
        <w:br/>
        <w:tab/>
        <w:t xml:space="preserve"> Върховният касационен съд е трета инстанция по делото, образувано по жалба на частния обвинител Т. Б. Т. против въззивно решение № 25 от 25.02.2011 г., постановено по ВНОХД № 712/2010 г. от Софийски апелативен съд, с което е потвърдена оправдателната присъда на Окръжен съд - Враца.</w:t>
        <w:tab/>
        <w:br/>
        <w:tab/>
        <w:t xml:space="preserve"> </w:t>
        <w:tab/>
        <w:br/>
        <w:tab/>
        <w:t xml:space="preserve"> В касационната жалба се навежда основанието по чл. 348, ал. 1, т. 2 от НПК, като се правят искания за отмяна на решението и връщане на делото за ново разглеждане. </w:t>
        <w:tab/>
        <w:br/>
        <w:tab/>
        <w:t xml:space="preserve"> </w:t>
        <w:tab/>
        <w:br/>
        <w:tab/>
        <w:t xml:space="preserve">Частният обвинител Т. Т. не се явява, редовно призован. Жалбата се поддържа от процесуален представител.</w:t>
        <w:tab/>
        <w:br/>
        <w:tab/>
        <w:t xml:space="preserve"> </w:t>
        <w:tab/>
        <w:br/>
        <w:tab/>
        <w:t xml:space="preserve"> Подсъдимият В. Т. Н. и неговият процесуален представител изразяват становище за неоснователност на жалбата.</w:t>
        <w:tab/>
        <w:br/>
        <w:tab/>
        <w:t xml:space="preserve"> </w:t>
        <w:tab/>
        <w:br/>
        <w:tab/>
        <w:t xml:space="preserve"> Прокурорът от Върховната касационна прокуратура счита жалбата на частния обвинител Т. за неоснователна.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 І. С първоинстанционната присъда № 1489/23.10.2008 г. по НОХД № 282/2008 г. по описа на Окръжен съд - Враца подсъдимият Н. е бил признат за невинен в това, че на 18.07.1999 г., при управление на МПС, нарушил правилата за движение (82, ал. 1 от ППЗДП и чл. 22 от ЗДП) и по непредпазливост, при условията на независимо съпричиняване с водача Т. Т. да е причинил смъртта на Е. Х. Ц. и средна телесна повреда на Т., като на основание чл. 304 от НПК е оправдан по повдигнатото обвинение по чл. 343, ал. 3 от НК (ред. ДВ бр. 28/82г.).</w:t>
        <w:tab/>
        <w:br/>
        <w:tab/>
        <w:t xml:space="preserve"> </w:t>
        <w:tab/>
        <w:br/>
        <w:tab/>
        <w:t xml:space="preserve"> По протест на прокурора и жалба на частния обвинител Т. е било образувано ВНОХД № 238/09 г. по описа на Софийски апелативен съд. Проведено е допълнително съдебно следствие, в което е допусната, изслушана и приета допълнителна тройна автотехническа експертиза. С решение от 19.06.2009 г. оправдателната присъда е била потвърдена. По жалба на частното обвинение е образувано касационно производство, като с решение, постановено по к. д. № 512/2009 г., ВКС, ІІ н. о. въззивното решение е било отменено и делото върнато за ново разглеждане от апелативния съд.</w:t>
        <w:tab/>
        <w:br/>
        <w:tab/>
        <w:t xml:space="preserve"> </w:t>
        <w:tab/>
        <w:br/>
        <w:tab/>
        <w:t xml:space="preserve"> При новото разглеждане и с оглед указанията, дадени от касационната инстанция, е било проведено допълнително съдебно следствие, в рамките на което е била назначена и допълнителна автотехническа експертиза. С решение № 154/03.06.2010 г., постановено по ВНОХД № 848/2010 г. от апелативния съд оправдателната присъда е била потвърдена.</w:t>
        <w:tab/>
        <w:br/>
        <w:tab/>
        <w:t xml:space="preserve"> </w:t>
        <w:tab/>
        <w:br/>
        <w:tab/>
        <w:t xml:space="preserve"> Отново по жалба на частното обвинение е било образувано к. д. № 511/2010, ВКС, ІІІ н. о., като с решение № 532/05.11.2010 г. въззивното решение е отменено, поради констатиране на абсолютно процесуално нарушение по смисъла на чл. 348, ал. 3, т. 3 от НПК, а делото е върнато за ново разглеждане от въззивния съд.</w:t>
        <w:tab/>
        <w:br/>
        <w:tab/>
        <w:t xml:space="preserve"> </w:t>
        <w:tab/>
        <w:br/>
        <w:tab/>
        <w:t xml:space="preserve"> При новото разглеждане на делото също е проведено съдебно следствие, като се приети двете автотехнически експертизи по предходните въззивни производства и е извършен разпит на експертите, които са ги изготвили. С решението, предмет на проверка по настоящето производство, оправдателната присъда отново е потвърдена.</w:t>
        <w:tab/>
        <w:br/>
        <w:tab/>
        <w:t xml:space="preserve"> </w:t>
        <w:tab/>
        <w:br/>
        <w:tab/>
        <w:t xml:space="preserve"> ІІ. Изложеното процесуално развитие на делото и постановените съдебни актове не са единствените по повод настъпилото ПТП на 18.07.1999г. Първоначално, с обвинителен акт е било повдигнато обвинение срещу Т. Т., сега частен обвинител, за извършено престъпление по чл. 343, ал. 1, б. “в” от НК за непредпазливо причинената смърт на Е. Ц., като с присъда от 20.12.2000г., постановена по НОХД № 226/2000 г. по описа на Окръжен съд – Враца, Т. е бил признат за виновен и наказан. Последвала е въззивна проверка, като с решение по ВНОХД № 334/2001 г. присъдата е изменена. По жалба на Т., с решение № 549/22.05.2002 г., постановено по к. д. № 518/01 г. от ВКС, ІІІ н. о., посоченият въззивен съдебен акт е отменен и делото върнато за ново разглеждане. По образуваното ВНОХД №492/02 г. е допусната и изслушана тройна автотехническа експертиза, изготвена от вещите лица А., Г. и П.. С решение от 28.01.2004 г. по това дело присъдата, издадена срещу Т. е била отменена, а делото върнато на прокурора за ново разглеждане, при съображения за изследване на обстоятелства относно отговорността на Н.. </w:t>
        <w:tab/>
        <w:br/>
        <w:tab/>
        <w:t xml:space="preserve"> </w:t>
        <w:tab/>
        <w:br/>
        <w:tab/>
        <w:t xml:space="preserve"> С постановление от 27.04.2004 г. (виж л. 123-124 от досието на досъдебното производство) прокурорът е върнал делото за доразследване, като изрично е посочил да се вземе предвид приетата от САС тройна автотехническа експертиза. В хода на това разследване, като обвиняеми са привлечени Т., с обвинение за причиняване смърт по непредпазливост на Ц., и Н., с обвинение за причиняване на смърт по непредпазливост на Ц. и средна телесна повреда на Т., при независимо съпричиняване. Разследването е приключило с мнение за предаване на съд на двамата обвиняеми. С постановление от 09.01.2006 г., прикрепено към досието на досъдебното производство, без да се намира в кориците му, прокурор при Окръжена прокуратура – В. е постановил отделяне на материалите, отнасящи се до деянието на Т. в отделно производство, при съображения, почерпени от чл. 74, ал. 3 от НПК.</w:t>
        <w:tab/>
        <w:br/>
        <w:tab/>
        <w:t xml:space="preserve"> </w:t>
        <w:tab/>
        <w:br/>
        <w:tab/>
        <w:t xml:space="preserve"> Производството, водено срещу Т., е приключило с влязла в сила присъда, след като с решение № 43/08.06.2009 г. по к. д. № 774/08 г. на ВКС, І н. о. е оставено в сила въззивното решение, постановено по ВНОХД № 619/08 г. на САС.</w:t>
        <w:tab/>
        <w:br/>
        <w:tab/>
        <w:t xml:space="preserve"> </w:t>
        <w:tab/>
        <w:br/>
        <w:tab/>
        <w:t xml:space="preserve"> Този преглед на процесуалното развитие, има своето значение, доколкото с обжалваното сега въззивното решение е отправен упрек към първостепенния съд по отношение доказателствената му дейност, конкретно към приобщаването на експертното заключение, изготвено по ВНОХД № 492/2002 г. по описа на Софийски апелативен съд. Съображенията за това са били следните: че посоченото експертно заключение е изготвено по друго дело (по което Т. е бил подсъдим), поради което и не съществува процесуален ред за приобщаването му към доказателствените материали по настоящето дело. Доколкото обаче, продължава съдът, приобщеното експертно заключение не е поставено в основата на изводите по фактите и правото на първата инстанция, констатираното нарушение не е от категорията на съществените и не повлиява върху тяхната правилност (мотиви, л. 58 от дело). Посоченият подход, предприет от въззивната инстанция, по начало е допустим, но проблемът е, че всъщност първата инстанция е коментирала единствено това заключение, изрично посочено в мотивите - виж л. 94 от делото. Неяснотата по въпроса относно доказателствените материали, обсъждани от въззивния съд и поставени в основата на изводите по фактите, е още повече засилена, тъй като в мотивите има позоваване на “тройна авто-техническа експертиза, назначена в хода на досъдебното производство и приобщена към доказателствената маса по надлежния ред” (мотиви, л. 55 от въззивното дело), за каквато експертиза липсват данни да е назначавана, а коментираните експертни мнения от съда са идентични с тези, които са били предмет на експертизата, приета по ВНОХД № 492/02 г.</w:t>
        <w:tab/>
        <w:br/>
        <w:tab/>
        <w:t xml:space="preserve"> </w:t>
        <w:tab/>
        <w:br/>
        <w:tab/>
        <w:t xml:space="preserve"> Причините за това може да са от различно естество: напр, че с цитираното по – горе постановление на прокурора от 27.04. 2004 г., с което делото се връща за доразследване, има изискване за съобразяване на тройната автотехническа експертиза, назначена по ВНОХД № 492/2002 г. на САС, поради което може и да се приеме, че заключението е надлежно дадено в хода на досъдебното разследване, макар и да липсват такива съображения. Причината може да е и друга – неправилността на решението на въззивния съд по сегашното дело относно възможността да се ползва експертното мнение по посочената експертиза при уточненията: че става дума за едно събитие на престъпление, за което е повдигнато обвинение, осъществено при съпричиняване; както и че производството пред първата инстанция е протекло по глава ХХVІІ, чл. 371, т. 1 от НПК, като е било направено изрично искане да се изслуша само заключението на вещите лица именно по тази експертиза – виж съдебните заседания, проведени на 16.09.2008 г. и на 23.10.2008 г. </w:t>
        <w:tab/>
        <w:br/>
        <w:tab/>
        <w:t xml:space="preserve"> </w:t>
        <w:tab/>
        <w:br/>
        <w:tab/>
        <w:t xml:space="preserve"> Посоченото в този абзац, разбира се, не изчерпва възможните фактори, които са довели до констатирания процесуален порок. По важното е друго, че първата инстанция се е позовавала на експертното заключение, дадено по назначената експертиза по ВНОХД № 492/02 г. от САС, което е прието за процесуално недопустимо от състава на апелативния съд, а последният се е позовавал на заключението на тройна автотехническа експертиза от досъдебното производство, каквато не е назначавана в същото след разделяне (а и преди това) на производството с постановление на прокурора. Тоест, по основните въпроси – за скоростта на МПС в момента на удара, мястото на удара, ъгъла между превозните средства в момента на удара и пр. (виж мотиви на решение, л. 60 от въззивното дело), изводите на въззивния съд са останали необезпечени от необходимите специални познания.</w:t>
        <w:tab/>
        <w:br/>
        <w:tab/>
        <w:t xml:space="preserve"> </w:t>
        <w:tab/>
        <w:br/>
        <w:tab/>
        <w:t xml:space="preserve"> Това налага въззивното решение да бъде отменено, тъй като е постановено при съществено нарушение на процесуалните правила, макар и не по изложените в жалбата доводи, чиято основателност не е необходимо да бъде обсъждана сега. Преодоляването на посочения процесуален порок следва да се отстрани при ново разглеждане на делото във въззивната инстанция, която разполага с широки процесуални възможности, включително и при преценка на необходимостта от провеждане на допълнително съдебно следствие.</w:t>
        <w:tab/>
        <w:br/>
        <w:tab/>
        <w:t xml:space="preserve"> </w:t>
        <w:tab/>
        <w:br/>
        <w:tab/>
        <w:t xml:space="preserve"> В предвид на горните съображения и на основание чл. 354, ал. 1, т. 4 и ал. 3, т. 2 от НПК,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въззивно решение № 25 от 25.02.2011 г., постановено по ВНОХД № 712/2010 г. от Софийски апелативен съд.</w:t>
        <w:tab/>
        <w:br/>
        <w:tab/>
        <w:t xml:space="preserve"> </w:t>
        <w:tab/>
        <w:br/>
        <w:tab/>
        <w:t xml:space="preserve"> ВРЪЩА ДЕЛОТО</w:t>
        <w:tab/>
        <w:br/>
        <w:tab/>
        <w:t xml:space="preserve"> </w:t>
        <w:tab/>
        <w:br/>
        <w:tab/>
        <w:t xml:space="preserve"> за ново разглеждане от друг състав на същия съд от стадия на закрито заседание по допускане на доказателства.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