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№181/22.07.2013 по гр. д. №711/2012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181</w:t>
        <w:tab/>
        <w:br/>
        <w:tab/>
        <w:t xml:space="preserve"> </w:t>
        <w:tab/>
        <w:br/>
        <w:tab/>
        <w:t xml:space="preserve">София, 22.07.2013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 Трето гражданско отделение в закрито заседание на шестнадесети юли……………….........</w:t>
        <w:tab/>
        <w:br/>
        <w:tab/>
        <w:t xml:space="preserve"> </w:t>
        <w:tab/>
        <w:br/>
        <w:tab/>
        <w:t xml:space="preserve">две хиляди и тринадесета година…………………………………в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секретаря.................................................................................................... в присъствието на прокурора. .......…....................…изслуша докладваното от председателя (съдията) ТАНЯ МИТОВА..........................................................</w:t>
        <w:tab/>
        <w:br/>
        <w:tab/>
        <w:t xml:space="preserve"> </w:t>
        <w:tab/>
        <w:br/>
        <w:tab/>
        <w:t xml:space="preserve">гр. дело N 711/2012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250 и 251 ГПК.</w:t>
        <w:tab/>
        <w:br/>
        <w:tab/>
        <w:t xml:space="preserve"> </w:t>
        <w:tab/>
        <w:br/>
        <w:tab/>
        <w:t xml:space="preserve">Образувано е по заявление на В. П. Н. от [населено място], подадено от пълномощника му адв. Т. Т. от АК-Б., с искане да се допълни решение № 404 от 08.01.2013 година по настоящото дело. С посоченото решение е оставена без уважение молба на заявителя за отмяна на влязло в сила решение № 88 от 27.04.2009 г. по гр. д. № 740/2008 г. на Благоевградския окръжен съд, по отношение на което не е допуснато касационно обжалване с определение по чл. 288 ГПК № 1699 от 23.12.2009 г. по гр. д. № 1271/2009 г. на ВКС, ІV г. о. Алтернативно е предявено искане за тълкуване на решението, като са цитирани част от мотивите на съдебния акт. </w:t>
        <w:tab/>
        <w:br/>
        <w:tab/>
        <w:t xml:space="preserve"> </w:t>
        <w:tab/>
        <w:br/>
        <w:tab/>
        <w:t xml:space="preserve">Ответниците С. С. П. и Н. О. К., двамата от [населено място], не са заявили становища в това производство.</w:t>
        <w:tab/>
        <w:br/>
        <w:tab/>
        <w:t xml:space="preserve"> </w:t>
        <w:tab/>
        <w:br/>
        <w:tab/>
        <w:t xml:space="preserve">Заявлението е постъпило извън срока по чл. 250, ал. 1 ГПК и производството е процесуално недопустимо на това основание. </w:t>
        <w:tab/>
        <w:br/>
        <w:tab/>
        <w:t xml:space="preserve"> </w:t>
        <w:tab/>
        <w:br/>
        <w:tab/>
        <w:t xml:space="preserve">Видно от данните по делото, цитирани по-горе, решението е обявено на 08.01.2013 година и е окончателно, поради което попада във втората хипотеза на текста. Заявлението е изготвено на 14.02.2013 г. и на същата дата е подадено във Върховния касационен съд с вх. № 1542/14.02.2013 г. Пропуснат е едномесечният преклузивен срок от влизане в сила на решението, чието допълване се иска по реда на чл. 250 ГПК. Поради това искането ще се остави без разглеждане.</w:t>
        <w:tab/>
        <w:br/>
        <w:tab/>
        <w:t xml:space="preserve"> </w:t>
        <w:tab/>
        <w:br/>
        <w:tab/>
        <w:t xml:space="preserve">Алтернативното искане за тълкуване на решението е неоснователно. На базата на представеното с молбата за отмяна писмено доказателство /писмо изх. № 2767-07-367/29.07.2011 г. на зам. началника на ДНСК – София/, което единствено носи характеристиката на ново писмено доказателство по смисъла на чл. 303, ал. 1, т. 1 ГПК, прието е по делото и е връчено на другата страна, съдът е направил извод за неоснователност на молбата за отмяна поради това, че изразеното в него становище на административния орган не обвързва съда, респ. няма значение за правилността на решението, т. е. дори този документ да е съществувал в хода на делото и да е бил приет като доказателство, обективно не би могъл да повлияе на постановения резултат. Това становище е изразено ясно и категорично в решението, което се предхожда от разяснения за предпоставките, при наличието на които молбата за отмяна може да се приеме за основателна и защо в случая те не са налице.</w:t>
        <w:tab/>
        <w:br/>
        <w:tab/>
        <w:t xml:space="preserve"> </w:t>
        <w:tab/>
        <w:br/>
        <w:tab/>
        <w:t xml:space="preserve"> По изложените съображения и на основание чл. 250, ал. 1 и чл. 251 ГПК Върховният касационен съд, състав на ТРЕТО г. о.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РАЗГЛЕЖДАНЕ заявление на В. П. Н. от [населено място], подадено от пълномощника му адв. Т. Т. от АК-Б., с искане да се допълни решение № 404 от 08.01.2013 година по настоящото дело.</w:t>
        <w:tab/>
        <w:br/>
        <w:tab/>
        <w:t xml:space="preserve"> </w:t>
        <w:tab/>
        <w:br/>
        <w:tab/>
        <w:t xml:space="preserve"> ОСТАВЯ БЕЗ УВАЖЕНИЕ заявление на В. П. Н. от [населено място], подадено от пълномощника му адв. Т. Т. от АК-Б., с искане да се тълкува решение № 404 от 08.01.2013 година по настоящото дело. </w:t>
        <w:tab/>
        <w:br/>
        <w:tab/>
        <w:t xml:space="preserve"> </w:t>
        <w:tab/>
        <w:br/>
        <w:tab/>
        <w:t xml:space="preserve"> Решението, което в първата част има характер на определение, може да се обжалва пред друг тричленен състав на ВКС в 7-дневен срок от съобщаването му. В останалата част 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