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№445/16.07.2013 по ч.гр.д. №222/2012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ч. гр. д. № 222/2012 година, за да се произнесе взе пред вид следното:</w:t>
        <w:tab/>
        <w:br/>
        <w:tab/>
        <w:t xml:space="preserve"/>
        <w:tab/>
        <w:br/>
        <w:tab/>
        <w:t xml:space="preserve">Постъпила е молба от [фирма] [населено място], с която моли да им бъде върната сумата 5575 лв. внесена по сметка на Върховния касационен съд като обезпечение за спиране изпълнението на въззивно решение по гр. дело № 15403/2011 г. на Софийски градски съд на основание чл. 282, ал. 2 ГПК. </w:t>
        <w:tab/>
        <w:br/>
        <w:tab/>
        <w:t xml:space="preserve"> </w:t>
        <w:tab/>
        <w:br/>
        <w:tab/>
        <w:t xml:space="preserve">Молителят поддържа, че производството пред касационната инстанция е приключило с решение от 26.03.2013 г. по гр. дело № 904/2012 г. ВКС, постановено по реда на чл. 290 ГПК и представя доказателства за изплатено в полза на другата страна присъденото обезщетение по чл. 225, ал. 1 КТ.</w:t>
        <w:tab/>
        <w:br/>
        <w:tab/>
        <w:t xml:space="preserve"> </w:t>
        <w:tab/>
        <w:br/>
        <w:tab/>
        <w:t xml:space="preserve">Ответницата Ж. А. Ц. в писмен отговор оспорва молбата като твърди, че молителят не е изплатил цялата сума на присъденото обезщетение.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разгледа молбата намира следното:</w:t>
        <w:tab/>
        <w:br/>
        <w:tab/>
        <w:t xml:space="preserve"> </w:t>
        <w:tab/>
        <w:br/>
        <w:tab/>
        <w:t xml:space="preserve">С определение № 274 от 12.04.2012 г. е било спряно изпълнението на решение от 29.02.2012 г. по гр. дело № 15403/2011 г. на Софийски градски съд в частта, с която [фирма] [населено място] е осъдено да заплати на Ж. А. Ц. на основание чл. 225, ал. 1 КТ сумата 5575 лв. обезщетение за оставане без работа поради незаконно уволнение за периода 01.06.2010 г. - 01.11.2010 г., със законна лихва от завеждане на исковата молба 31.05.2010 г., до приключване на производството по касационна жалба на [фирма] [населено място] вх. № 35374/29.03.2012 г. със съдебен акт, при внесено от молителя обезпечение в размер на 5575 лв. по сметка на ВКС с платежно нареждане от 29.03.2012 г.</w:t>
        <w:tab/>
        <w:br/>
        <w:tab/>
        <w:t xml:space="preserve"> </w:t>
        <w:tab/>
        <w:br/>
        <w:tab/>
        <w:t xml:space="preserve">С решение № 61 от 26.03.2013 г. по гр. дело № 904/2012 г. на Върховен касационен съд, в производство по чл. 290 ГПК, [фирма] [населено място], [улица] осъден да заплати на Ж. А. Ц. [населено място], [жк], блок 31, вход 5, етаж 3, ап. 9 обезщетение за оставане без работа поради незаконно уволнение в размер на още 1325 лв. към присъдените 5575 лв. или общо 6900 лв. за периода 01.05.2010г. - 01.11.2010г. на основание чл. 225, ал. 1 КТ, със законна лихва от датата на предявяване на исковата молба 31.05.2010г. до изплащане на задължението.</w:t>
        <w:tab/>
        <w:br/>
        <w:tab/>
        <w:t xml:space="preserve"> </w:t>
        <w:tab/>
        <w:br/>
        <w:tab/>
        <w:t xml:space="preserve">Видно от представени към молбата писмени доказателства с платежно нареждане от 10.04.2013 г. молителят е изплатил в полза на ищцата обезщетението по чл. 225, ал. 1 КТ в размер на 6210 лв., след като работодателят е удържал ДОД в размер на 690 лв. дължим на основание чл. 42, ал. 5 ЗДДФЛ, вр. чл. 24, ал. 2, т. 8 ЗДДФЛ. Изплатена е и сума от 2096, 27 лв. лихва върху главницата от 6900 лв. Решението, с което е приключило касационното производство е изпълнено от молителя, поради което са налице предпоставките на 282, ал. 5 ГПК за освобождаване на внесеното обезпечение.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ОСВОБОЖДАВА обезпечение внесено на 29.03.2012 г. по сметка на Върховен касационен съд от [фирма], [населено място], [улица] размер на 5575 лв. за спиране изпълнението на решение от 29.02.2012 г. по гр. дело № 15403/2011 г. на Софийски градски съд, поради приключване със съдебно решение на касационното производство по касационната жалба на [фирма] [населено място] вх. № 35374/29.03.2012 г.</w:t>
        <w:tab/>
        <w:br/>
        <w:tab/>
        <w:t xml:space="preserve"> </w:t>
        <w:tab/>
        <w:br/>
        <w:tab/>
        <w:t xml:space="preserve">ДА СЕ ВЪРНЕ сумата 5575 лв. внесена с преводно нареждане от 29.03.2012 г. по сметка обезпечения на Върховен касационен съд на вносителя на [фирма], [населено място].</w:t>
        <w:tab/>
        <w:br/>
        <w:tab/>
        <w:t xml:space="preserve"> </w:t>
        <w:tab/>
        <w:br/>
        <w:tab/>
        <w:t xml:space="preserve">Препис от определението да се връчи на молителя и да се внесе в счетоводството на Върховен касационен съд за сведение и изпълнение.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